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E0" w:rsidRPr="00544B70" w:rsidRDefault="00544B70" w:rsidP="00887A18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Добровільний договір у нотаріуса про сплату аліментів </w:t>
      </w:r>
    </w:p>
    <w:p w:rsidR="00E8667D" w:rsidRPr="004D3C73" w:rsidRDefault="00E8667D" w:rsidP="00887A18">
      <w:pPr>
        <w:pStyle w:val="rvps2"/>
        <w:shd w:val="clear" w:color="auto" w:fill="FFFFFF"/>
        <w:spacing w:before="0" w:beforeAutospacing="0" w:after="0" w:afterAutospacing="0" w:line="240" w:lineRule="atLeast"/>
        <w:ind w:firstLine="460"/>
        <w:jc w:val="both"/>
        <w:rPr>
          <w:color w:val="000000" w:themeColor="text1"/>
          <w:sz w:val="28"/>
          <w:szCs w:val="28"/>
          <w:lang w:val="uk-UA"/>
        </w:rPr>
      </w:pPr>
    </w:p>
    <w:p w:rsidR="00544B70" w:rsidRDefault="00544B70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>Захист прав дитини – одне із основних завдань держави. Не завжди сім</w:t>
      </w:r>
      <w:r w:rsidRPr="00544B70">
        <w:rPr>
          <w:color w:val="000000" w:themeColor="text1"/>
          <w:sz w:val="27"/>
          <w:szCs w:val="27"/>
        </w:rPr>
        <w:t>’</w:t>
      </w:r>
      <w:r>
        <w:rPr>
          <w:color w:val="000000" w:themeColor="text1"/>
          <w:sz w:val="27"/>
          <w:szCs w:val="27"/>
          <w:lang w:val="uk-UA"/>
        </w:rPr>
        <w:t xml:space="preserve">ї можуть зберегти цілісність, проте діти від розлучень страждати не повинні. Законом гарантоване право дітей на розвиток та належний рівень життя, який мають забезпечити батьки. </w:t>
      </w:r>
    </w:p>
    <w:p w:rsidR="00544B70" w:rsidRPr="00544B70" w:rsidRDefault="00544B70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 xml:space="preserve">Столична юстиція у рамках </w:t>
      </w:r>
      <w:proofErr w:type="spellStart"/>
      <w:r>
        <w:rPr>
          <w:color w:val="000000" w:themeColor="text1"/>
          <w:sz w:val="27"/>
          <w:szCs w:val="27"/>
          <w:lang w:val="uk-UA"/>
        </w:rPr>
        <w:t>правопросвітницького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 проекту Мін</w:t>
      </w:r>
      <w:r w:rsidRPr="00544B70">
        <w:rPr>
          <w:color w:val="000000" w:themeColor="text1"/>
          <w:sz w:val="27"/>
          <w:szCs w:val="27"/>
        </w:rPr>
        <w:t>’</w:t>
      </w:r>
      <w:proofErr w:type="spellStart"/>
      <w:r>
        <w:rPr>
          <w:color w:val="000000" w:themeColor="text1"/>
          <w:sz w:val="27"/>
          <w:szCs w:val="27"/>
          <w:lang w:val="uk-UA"/>
        </w:rPr>
        <w:t>юсту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 «Я МАЮ ПРАВО!» консультує щодо виплати аліментів на дитину.</w:t>
      </w:r>
    </w:p>
    <w:p w:rsidR="00955166" w:rsidRPr="004D3C73" w:rsidRDefault="00E8667D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4D3C73">
        <w:rPr>
          <w:color w:val="000000" w:themeColor="text1"/>
          <w:sz w:val="27"/>
          <w:szCs w:val="27"/>
          <w:lang w:val="uk-UA"/>
        </w:rPr>
        <w:t xml:space="preserve">Українським законодавством передбачено </w:t>
      </w:r>
      <w:r w:rsidR="00544B70">
        <w:rPr>
          <w:color w:val="000000" w:themeColor="text1"/>
          <w:sz w:val="27"/>
          <w:szCs w:val="27"/>
          <w:lang w:val="uk-UA"/>
        </w:rPr>
        <w:t xml:space="preserve">два способи стягнення аліментів: </w:t>
      </w:r>
      <w:r w:rsidRPr="004D3C73">
        <w:rPr>
          <w:color w:val="000000" w:themeColor="text1"/>
          <w:sz w:val="27"/>
          <w:szCs w:val="27"/>
          <w:lang w:val="uk-UA"/>
        </w:rPr>
        <w:t xml:space="preserve">на підставі угоди про сплату аліментів </w:t>
      </w:r>
      <w:r w:rsidR="00EA0DC9" w:rsidRPr="004D3C73">
        <w:rPr>
          <w:color w:val="000000" w:themeColor="text1"/>
          <w:sz w:val="27"/>
          <w:szCs w:val="27"/>
          <w:lang w:val="uk-UA"/>
        </w:rPr>
        <w:t xml:space="preserve">(договір по утриманню дітей), </w:t>
      </w:r>
      <w:r w:rsidRPr="004D3C73">
        <w:rPr>
          <w:color w:val="000000" w:themeColor="text1"/>
          <w:sz w:val="27"/>
          <w:szCs w:val="27"/>
          <w:lang w:val="uk-UA"/>
        </w:rPr>
        <w:t>або на підставі рішення суду.</w:t>
      </w:r>
    </w:p>
    <w:p w:rsidR="00955166" w:rsidRPr="004D3C73" w:rsidRDefault="00E32E12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4D3C73">
        <w:rPr>
          <w:color w:val="000000" w:themeColor="text1"/>
          <w:sz w:val="27"/>
          <w:szCs w:val="27"/>
          <w:lang w:val="uk-UA"/>
        </w:rPr>
        <w:t>Батьки дитини мають право укласти між собою договір про сплату аліментів на дитину</w:t>
      </w:r>
      <w:r w:rsidR="00955166" w:rsidRPr="004D3C73">
        <w:rPr>
          <w:color w:val="000000" w:themeColor="text1"/>
          <w:sz w:val="27"/>
          <w:szCs w:val="27"/>
          <w:lang w:val="uk-UA"/>
        </w:rPr>
        <w:t xml:space="preserve">, який укладається </w:t>
      </w:r>
      <w:r w:rsidR="00955166"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у письмовій формі та підлягає нотаріальному посвідченню. </w:t>
      </w:r>
      <w:bookmarkStart w:id="0" w:name="n505"/>
      <w:bookmarkEnd w:id="0"/>
      <w:r w:rsidR="00955166" w:rsidRPr="004D3C73">
        <w:rPr>
          <w:color w:val="000000" w:themeColor="text1"/>
          <w:sz w:val="27"/>
          <w:szCs w:val="27"/>
        </w:rPr>
        <w:t xml:space="preserve">Сторонами </w:t>
      </w:r>
      <w:proofErr w:type="spellStart"/>
      <w:r w:rsidR="00955166" w:rsidRPr="004D3C73">
        <w:rPr>
          <w:color w:val="000000" w:themeColor="text1"/>
          <w:sz w:val="27"/>
          <w:szCs w:val="27"/>
        </w:rPr>
        <w:t>аліментного</w:t>
      </w:r>
      <w:proofErr w:type="spellEnd"/>
      <w:r w:rsidR="00955166" w:rsidRPr="004D3C73">
        <w:rPr>
          <w:color w:val="000000" w:themeColor="text1"/>
          <w:sz w:val="27"/>
          <w:szCs w:val="27"/>
        </w:rPr>
        <w:t xml:space="preserve"> договору </w:t>
      </w:r>
      <w:proofErr w:type="spellStart"/>
      <w:r w:rsidR="00955166" w:rsidRPr="004D3C73">
        <w:rPr>
          <w:color w:val="000000" w:themeColor="text1"/>
          <w:sz w:val="27"/>
          <w:szCs w:val="27"/>
        </w:rPr>
        <w:t>виступають</w:t>
      </w:r>
      <w:proofErr w:type="spellEnd"/>
      <w:r w:rsidR="00955166" w:rsidRPr="004D3C73">
        <w:rPr>
          <w:color w:val="000000" w:themeColor="text1"/>
          <w:sz w:val="27"/>
          <w:szCs w:val="27"/>
        </w:rPr>
        <w:t xml:space="preserve"> батьки </w:t>
      </w:r>
      <w:proofErr w:type="spellStart"/>
      <w:r w:rsidR="00955166" w:rsidRPr="004D3C73">
        <w:rPr>
          <w:color w:val="000000" w:themeColor="text1"/>
          <w:sz w:val="27"/>
          <w:szCs w:val="27"/>
        </w:rPr>
        <w:t>дитини</w:t>
      </w:r>
      <w:proofErr w:type="spellEnd"/>
      <w:r w:rsidR="00955166" w:rsidRPr="004D3C73">
        <w:rPr>
          <w:color w:val="000000" w:themeColor="text1"/>
          <w:sz w:val="27"/>
          <w:szCs w:val="27"/>
        </w:rPr>
        <w:t>, при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955166" w:rsidRPr="004D3C73">
        <w:rPr>
          <w:color w:val="000000" w:themeColor="text1"/>
          <w:sz w:val="27"/>
          <w:szCs w:val="27"/>
        </w:rPr>
        <w:t>чому</w:t>
      </w:r>
      <w:proofErr w:type="spellEnd"/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="00955166" w:rsidRPr="004D3C73">
        <w:rPr>
          <w:color w:val="000000" w:themeColor="text1"/>
          <w:sz w:val="27"/>
          <w:szCs w:val="27"/>
        </w:rPr>
        <w:t>не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955166" w:rsidRPr="004D3C73">
        <w:rPr>
          <w:color w:val="000000" w:themeColor="text1"/>
          <w:sz w:val="27"/>
          <w:szCs w:val="27"/>
        </w:rPr>
        <w:t>залежно</w:t>
      </w:r>
      <w:proofErr w:type="spellEnd"/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955166" w:rsidRPr="004D3C73">
        <w:rPr>
          <w:color w:val="000000" w:themeColor="text1"/>
          <w:sz w:val="27"/>
          <w:szCs w:val="27"/>
        </w:rPr>
        <w:t>від</w:t>
      </w:r>
      <w:proofErr w:type="spellEnd"/>
      <w:r w:rsidR="00955166" w:rsidRPr="004D3C73">
        <w:rPr>
          <w:color w:val="000000" w:themeColor="text1"/>
          <w:sz w:val="27"/>
          <w:szCs w:val="27"/>
        </w:rPr>
        <w:t xml:space="preserve"> того, </w:t>
      </w:r>
      <w:proofErr w:type="spellStart"/>
      <w:r w:rsidR="00955166" w:rsidRPr="004D3C73">
        <w:rPr>
          <w:color w:val="000000" w:themeColor="text1"/>
          <w:sz w:val="27"/>
          <w:szCs w:val="27"/>
        </w:rPr>
        <w:t>перебувають</w:t>
      </w:r>
      <w:proofErr w:type="spellEnd"/>
      <w:r w:rsidR="00955166" w:rsidRPr="004D3C73">
        <w:rPr>
          <w:color w:val="000000" w:themeColor="text1"/>
          <w:sz w:val="27"/>
          <w:szCs w:val="27"/>
        </w:rPr>
        <w:t xml:space="preserve"> вони у </w:t>
      </w:r>
      <w:proofErr w:type="spellStart"/>
      <w:r w:rsidR="00955166" w:rsidRPr="004D3C73">
        <w:rPr>
          <w:color w:val="000000" w:themeColor="text1"/>
          <w:sz w:val="27"/>
          <w:szCs w:val="27"/>
        </w:rPr>
        <w:t>шлюбі</w:t>
      </w:r>
      <w:proofErr w:type="spellEnd"/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955166" w:rsidRPr="004D3C73">
        <w:rPr>
          <w:color w:val="000000" w:themeColor="text1"/>
          <w:sz w:val="27"/>
          <w:szCs w:val="27"/>
        </w:rPr>
        <w:t>між</w:t>
      </w:r>
      <w:proofErr w:type="spellEnd"/>
      <w:r w:rsidR="00955166" w:rsidRPr="004D3C73">
        <w:rPr>
          <w:color w:val="000000" w:themeColor="text1"/>
          <w:sz w:val="27"/>
          <w:szCs w:val="27"/>
        </w:rPr>
        <w:t xml:space="preserve"> собою </w:t>
      </w:r>
      <w:proofErr w:type="spellStart"/>
      <w:r w:rsidR="00955166" w:rsidRPr="004D3C73">
        <w:rPr>
          <w:color w:val="000000" w:themeColor="text1"/>
          <w:sz w:val="27"/>
          <w:szCs w:val="27"/>
        </w:rPr>
        <w:t>чи</w:t>
      </w:r>
      <w:proofErr w:type="spellEnd"/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955166" w:rsidRPr="004D3C73">
        <w:rPr>
          <w:color w:val="000000" w:themeColor="text1"/>
          <w:sz w:val="27"/>
          <w:szCs w:val="27"/>
        </w:rPr>
        <w:t>ні</w:t>
      </w:r>
      <w:proofErr w:type="spellEnd"/>
      <w:r w:rsidR="00955166" w:rsidRPr="004D3C73">
        <w:rPr>
          <w:color w:val="000000" w:themeColor="text1"/>
          <w:sz w:val="27"/>
          <w:szCs w:val="27"/>
        </w:rPr>
        <w:t>.</w:t>
      </w:r>
    </w:p>
    <w:p w:rsidR="00E32E12" w:rsidRPr="004D3C73" w:rsidRDefault="00E32E12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4D3C73">
        <w:rPr>
          <w:color w:val="000000" w:themeColor="text1"/>
          <w:sz w:val="27"/>
          <w:szCs w:val="27"/>
          <w:lang w:val="uk-UA"/>
        </w:rPr>
        <w:t>Умови договору про сплату аліментів на дитину мають визначати розмір, строки, а також порядок виплати та підстави цільового використання аліментів і не можуть порушувати права дитини, які встановлені</w:t>
      </w:r>
      <w:r w:rsidR="003A603C" w:rsidRPr="004D3C73">
        <w:rPr>
          <w:color w:val="000000" w:themeColor="text1"/>
          <w:sz w:val="27"/>
          <w:szCs w:val="27"/>
          <w:lang w:val="uk-UA"/>
        </w:rPr>
        <w:t xml:space="preserve"> Сімейним кодексом України</w:t>
      </w:r>
      <w:r w:rsidRPr="004D3C73">
        <w:rPr>
          <w:color w:val="000000" w:themeColor="text1"/>
          <w:sz w:val="27"/>
          <w:szCs w:val="27"/>
          <w:lang w:val="uk-UA"/>
        </w:rPr>
        <w:t>.</w:t>
      </w:r>
    </w:p>
    <w:p w:rsidR="00955166" w:rsidRPr="004D3C73" w:rsidRDefault="00E32E12" w:rsidP="006E79FC">
      <w:pPr>
        <w:shd w:val="clear" w:color="auto" w:fill="FFFFFF"/>
        <w:spacing w:after="0" w:line="0" w:lineRule="atLeast"/>
        <w:ind w:firstLine="459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</w:pP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При посвідченні договору про сплату аліментів на дитину нотаріусом роз'яснюється зміст </w:t>
      </w:r>
      <w:r w:rsidR="006E79FC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частини другої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статті 189</w:t>
      </w:r>
      <w:r w:rsidR="003A603C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Сімейного кодексу України </w:t>
      </w:r>
      <w:r w:rsidR="009D39D3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(далі -СКУ) 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з одночасним зазначенням про це у тексті договору у частині можливості стягнення аліментів у безспірному порядку на підставі виконавчого напису у разі невиконання одним із батьків свого обов'язку за договором.</w:t>
      </w:r>
    </w:p>
    <w:p w:rsidR="008D08DA" w:rsidRPr="004D3C73" w:rsidRDefault="008D08DA" w:rsidP="006E79FC">
      <w:pPr>
        <w:spacing w:after="0" w:line="0" w:lineRule="atLeast"/>
        <w:ind w:firstLine="45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</w:pP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Необхідною</w:t>
      </w:r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умовою</w:t>
      </w:r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="009D39D3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д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оговору є визначення</w:t>
      </w:r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місця</w:t>
      </w:r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проживання</w:t>
      </w:r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дитини, яке співпадає з місцем</w:t>
      </w:r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проживання одного з батьків.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Саме</w:t>
      </w:r>
      <w:proofErr w:type="spellEnd"/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цей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з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батьків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є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аліментоотримувачем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та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власником</w:t>
      </w:r>
      <w:proofErr w:type="spellEnd"/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аліментів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(</w:t>
      </w:r>
      <w:r w:rsidR="006E79FC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частина перша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статт</w:t>
      </w:r>
      <w:proofErr w:type="spellEnd"/>
      <w:r w:rsidR="009D39D3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і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179 СКУ).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Така</w:t>
      </w:r>
      <w:proofErr w:type="spellEnd"/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позиція</w:t>
      </w:r>
      <w:proofErr w:type="spellEnd"/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відповідає</w:t>
      </w:r>
      <w:proofErr w:type="spellEnd"/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загальній</w:t>
      </w:r>
      <w:proofErr w:type="spellEnd"/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концепції</w:t>
      </w:r>
      <w:proofErr w:type="spellEnd"/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СКУ,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згідно</w:t>
      </w:r>
      <w:proofErr w:type="spellEnd"/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якої</w:t>
      </w:r>
      <w:proofErr w:type="spellEnd"/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вирішення</w:t>
      </w:r>
      <w:proofErr w:type="spellEnd"/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усіх</w:t>
      </w:r>
      <w:proofErr w:type="spellEnd"/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істотних</w:t>
      </w:r>
      <w:proofErr w:type="spellEnd"/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питань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з приводу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виховання</w:t>
      </w:r>
      <w:proofErr w:type="spellEnd"/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дитини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(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ст</w:t>
      </w:r>
      <w:r w:rsidR="006E79FC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аття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157 СКУ) та права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власності</w:t>
      </w:r>
      <w:proofErr w:type="spellEnd"/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на</w:t>
      </w:r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аліменти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(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стаття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179 СКУ)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залежить</w:t>
      </w:r>
      <w:proofErr w:type="spellEnd"/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від</w:t>
      </w:r>
      <w:proofErr w:type="spellEnd"/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спільного</w:t>
      </w:r>
      <w:proofErr w:type="spellEnd"/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або</w:t>
      </w:r>
      <w:proofErr w:type="spellEnd"/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роздільного</w:t>
      </w:r>
      <w:proofErr w:type="spellEnd"/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проживання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батька</w:t>
      </w:r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та</w:t>
      </w:r>
      <w:r w:rsidR="007247D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дитини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.</w:t>
      </w:r>
    </w:p>
    <w:p w:rsidR="001909FD" w:rsidRPr="004D3C73" w:rsidRDefault="00AC5720" w:rsidP="006E79FC">
      <w:pPr>
        <w:spacing w:after="0" w:line="0" w:lineRule="atLeast"/>
        <w:ind w:firstLine="45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</w:pP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Д</w:t>
      </w:r>
      <w:r w:rsidR="001909FD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оговор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ом може бути встановлений регламент</w:t>
      </w:r>
      <w:r w:rsidR="001909FD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зустрічей з дитиною тим з батьків, який не проживає постійно разом з дитиною, та інших родичів (дідуся, бабусі, братів, сестер тощо). Важливо максимально чітко зафіксувати в </w:t>
      </w:r>
      <w:r w:rsidR="009D39D3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д</w:t>
      </w:r>
      <w:r w:rsidR="001909FD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оговорі порядок побачень з</w:t>
      </w:r>
      <w:r w:rsidR="001909FD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</w:t>
      </w:r>
      <w:r w:rsidR="001909FD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дитиною, можливість спільного відпочинку, проведення вихідних та святкових днів, канікул, відвідування інших родичів, а також форми та засоби фіксації порушень цього порядку і можливість застосування санкцій за такі порушення.</w:t>
      </w:r>
      <w:r w:rsidR="001909FD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</w:t>
      </w:r>
    </w:p>
    <w:p w:rsidR="00C9666F" w:rsidRPr="004D3C73" w:rsidRDefault="00C9666F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</w:rPr>
      </w:pPr>
      <w:r w:rsidRPr="004D3C73">
        <w:rPr>
          <w:color w:val="000000" w:themeColor="text1"/>
          <w:sz w:val="27"/>
          <w:szCs w:val="27"/>
          <w:lang w:val="uk-UA"/>
        </w:rPr>
        <w:t>Розмір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аліментів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визначається</w:t>
      </w:r>
      <w:r w:rsidR="007247DA">
        <w:rPr>
          <w:color w:val="000000" w:themeColor="text1"/>
          <w:sz w:val="27"/>
          <w:szCs w:val="27"/>
          <w:lang w:val="uk-UA"/>
        </w:rPr>
        <w:t xml:space="preserve">  </w:t>
      </w:r>
      <w:r w:rsidRPr="004D3C73">
        <w:rPr>
          <w:color w:val="000000" w:themeColor="text1"/>
          <w:sz w:val="27"/>
          <w:szCs w:val="27"/>
          <w:lang w:val="uk-UA"/>
        </w:rPr>
        <w:t xml:space="preserve">за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згодоюсторін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>.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При встановленні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розмір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уаліментів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на утримання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дитини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діє те саме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обмеження, що і стосовно умов їх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надання. Розмір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аліментів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може бути набагато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вищим за той, на який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одержувач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аліментів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міг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би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претендувати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згідно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із законом. Проте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можливість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щодо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їх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зменшення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обмежена, оскільки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існує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="009D39D3" w:rsidRPr="004D3C73">
        <w:rPr>
          <w:color w:val="000000" w:themeColor="text1"/>
          <w:sz w:val="27"/>
          <w:szCs w:val="27"/>
          <w:lang w:val="uk-UA"/>
        </w:rPr>
        <w:t>правило</w:t>
      </w:r>
      <w:r w:rsidRPr="004D3C73">
        <w:rPr>
          <w:color w:val="000000" w:themeColor="text1"/>
          <w:sz w:val="27"/>
          <w:szCs w:val="27"/>
          <w:lang w:val="uk-UA"/>
        </w:rPr>
        <w:t xml:space="preserve"> СК</w:t>
      </w:r>
      <w:r w:rsidR="009D39D3" w:rsidRPr="004D3C73">
        <w:rPr>
          <w:color w:val="000000" w:themeColor="text1"/>
          <w:sz w:val="27"/>
          <w:szCs w:val="27"/>
          <w:lang w:val="uk-UA"/>
        </w:rPr>
        <w:t>У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="009D39D3" w:rsidRPr="004D3C73">
        <w:rPr>
          <w:color w:val="000000" w:themeColor="text1"/>
          <w:sz w:val="27"/>
          <w:szCs w:val="27"/>
          <w:lang w:val="uk-UA"/>
        </w:rPr>
        <w:t>про</w:t>
      </w:r>
      <w:r w:rsidRPr="004D3C73">
        <w:rPr>
          <w:color w:val="000000" w:themeColor="text1"/>
          <w:sz w:val="27"/>
          <w:szCs w:val="27"/>
          <w:lang w:val="uk-UA"/>
        </w:rPr>
        <w:t xml:space="preserve"> те, що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умови договору не можуть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порушувати права дитини, встановлені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законодавством. Тобто у будь-якому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випадку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розміра</w:t>
      </w:r>
      <w:proofErr w:type="spellEnd"/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ліментів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за договором повинен відповідати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вимогам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ст</w:t>
      </w:r>
      <w:r w:rsidR="009D39D3" w:rsidRPr="004D3C73">
        <w:rPr>
          <w:color w:val="000000" w:themeColor="text1"/>
          <w:sz w:val="27"/>
          <w:szCs w:val="27"/>
          <w:lang w:val="uk-UA"/>
        </w:rPr>
        <w:t>атт</w:t>
      </w:r>
      <w:proofErr w:type="spellEnd"/>
      <w:r w:rsidR="009D39D3" w:rsidRPr="004D3C73">
        <w:rPr>
          <w:color w:val="000000" w:themeColor="text1"/>
          <w:sz w:val="27"/>
          <w:szCs w:val="27"/>
          <w:lang w:val="uk-UA"/>
        </w:rPr>
        <w:t>і</w:t>
      </w:r>
      <w:r w:rsidRPr="004D3C73">
        <w:rPr>
          <w:color w:val="000000" w:themeColor="text1"/>
          <w:sz w:val="27"/>
          <w:szCs w:val="27"/>
          <w:lang w:val="uk-UA"/>
        </w:rPr>
        <w:t xml:space="preserve"> 182 СК</w:t>
      </w:r>
      <w:r w:rsidR="009D39D3" w:rsidRPr="004D3C73">
        <w:rPr>
          <w:color w:val="000000" w:themeColor="text1"/>
          <w:sz w:val="27"/>
          <w:szCs w:val="27"/>
          <w:lang w:val="uk-UA"/>
        </w:rPr>
        <w:t>У</w:t>
      </w:r>
      <w:r w:rsidRPr="004D3C73">
        <w:rPr>
          <w:color w:val="000000" w:themeColor="text1"/>
          <w:sz w:val="27"/>
          <w:szCs w:val="27"/>
          <w:lang w:val="uk-UA"/>
        </w:rPr>
        <w:t>, відповідно до якої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мінімальний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розмір</w:t>
      </w:r>
      <w:r w:rsidR="007247DA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 xml:space="preserve">аліментів на одну дитину не </w:t>
      </w:r>
      <w:r w:rsidRPr="004D3C73">
        <w:rPr>
          <w:color w:val="000000" w:themeColor="text1"/>
          <w:sz w:val="27"/>
          <w:szCs w:val="27"/>
          <w:lang w:val="uk-UA"/>
        </w:rPr>
        <w:lastRenderedPageBreak/>
        <w:t>може бути меншим, ніж 30% прожиткового</w:t>
      </w:r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мінімуму для дитини</w:t>
      </w:r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відповідного</w:t>
      </w:r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 xml:space="preserve">віку. </w:t>
      </w:r>
      <w:r w:rsidRPr="004D3C73">
        <w:rPr>
          <w:color w:val="000000" w:themeColor="text1"/>
          <w:sz w:val="27"/>
          <w:szCs w:val="27"/>
        </w:rPr>
        <w:t xml:space="preserve">При </w:t>
      </w:r>
      <w:proofErr w:type="spellStart"/>
      <w:r w:rsidRPr="004D3C73">
        <w:rPr>
          <w:color w:val="000000" w:themeColor="text1"/>
          <w:sz w:val="27"/>
          <w:szCs w:val="27"/>
        </w:rPr>
        <w:t>недотриманні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цього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обмеження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передбаченого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законодавством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договір</w:t>
      </w:r>
      <w:proofErr w:type="spellEnd"/>
      <w:r w:rsidRPr="004D3C73">
        <w:rPr>
          <w:color w:val="000000" w:themeColor="text1"/>
          <w:sz w:val="27"/>
          <w:szCs w:val="27"/>
        </w:rPr>
        <w:t xml:space="preserve"> про </w:t>
      </w:r>
      <w:proofErr w:type="spellStart"/>
      <w:r w:rsidRPr="004D3C73">
        <w:rPr>
          <w:color w:val="000000" w:themeColor="text1"/>
          <w:sz w:val="27"/>
          <w:szCs w:val="27"/>
        </w:rPr>
        <w:t>сплату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аліментів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може</w:t>
      </w:r>
      <w:proofErr w:type="spellEnd"/>
      <w:r w:rsidRPr="004D3C73">
        <w:rPr>
          <w:color w:val="000000" w:themeColor="text1"/>
          <w:sz w:val="27"/>
          <w:szCs w:val="27"/>
        </w:rPr>
        <w:t xml:space="preserve"> бути </w:t>
      </w:r>
      <w:proofErr w:type="spellStart"/>
      <w:r w:rsidRPr="004D3C73">
        <w:rPr>
          <w:color w:val="000000" w:themeColor="text1"/>
          <w:sz w:val="27"/>
          <w:szCs w:val="27"/>
        </w:rPr>
        <w:t>визнано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недійсним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gramStart"/>
      <w:r w:rsidRPr="004D3C73">
        <w:rPr>
          <w:color w:val="000000" w:themeColor="text1"/>
          <w:sz w:val="27"/>
          <w:szCs w:val="27"/>
        </w:rPr>
        <w:t>у</w:t>
      </w:r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судовому</w:t>
      </w:r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порядку</w:t>
      </w:r>
      <w:proofErr w:type="gramEnd"/>
      <w:r w:rsidRPr="004D3C73">
        <w:rPr>
          <w:color w:val="000000" w:themeColor="text1"/>
          <w:sz w:val="27"/>
          <w:szCs w:val="27"/>
        </w:rPr>
        <w:t>.</w:t>
      </w:r>
    </w:p>
    <w:p w:rsidR="00C9666F" w:rsidRPr="004D3C73" w:rsidRDefault="00C9666F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4D3C73">
        <w:rPr>
          <w:color w:val="000000" w:themeColor="text1"/>
          <w:sz w:val="27"/>
          <w:szCs w:val="27"/>
          <w:lang w:val="uk-UA"/>
        </w:rPr>
        <w:t xml:space="preserve">При виплаті аліментів у твердій грошовій сумі в умовах високої інфляції неминуче постає питання про їх індексацію, тому сторони мають передбачити індексацію аліментів. </w:t>
      </w:r>
      <w:proofErr w:type="spellStart"/>
      <w:r w:rsidRPr="004D3C73">
        <w:rPr>
          <w:color w:val="000000" w:themeColor="text1"/>
          <w:sz w:val="27"/>
          <w:szCs w:val="27"/>
        </w:rPr>
        <w:t>Проте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якщо</w:t>
      </w:r>
      <w:proofErr w:type="spellEnd"/>
      <w:r w:rsidRPr="004D3C73">
        <w:rPr>
          <w:color w:val="000000" w:themeColor="text1"/>
          <w:sz w:val="27"/>
          <w:szCs w:val="27"/>
        </w:rPr>
        <w:t xml:space="preserve"> угода не </w:t>
      </w:r>
      <w:proofErr w:type="spellStart"/>
      <w:r w:rsidRPr="004D3C73">
        <w:rPr>
          <w:color w:val="000000" w:themeColor="text1"/>
          <w:sz w:val="27"/>
          <w:szCs w:val="27"/>
        </w:rPr>
        <w:t>містить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положень</w:t>
      </w:r>
      <w:proofErr w:type="spellEnd"/>
      <w:r w:rsidRPr="004D3C73">
        <w:rPr>
          <w:color w:val="000000" w:themeColor="text1"/>
          <w:sz w:val="27"/>
          <w:szCs w:val="27"/>
        </w:rPr>
        <w:t xml:space="preserve"> про </w:t>
      </w:r>
      <w:proofErr w:type="spellStart"/>
      <w:r w:rsidRPr="004D3C73">
        <w:rPr>
          <w:color w:val="000000" w:themeColor="text1"/>
          <w:sz w:val="27"/>
          <w:szCs w:val="27"/>
        </w:rPr>
        <w:t>індексацію</w:t>
      </w:r>
      <w:proofErr w:type="spellEnd"/>
      <w:r w:rsidRPr="004D3C73">
        <w:rPr>
          <w:color w:val="000000" w:themeColor="text1"/>
          <w:sz w:val="27"/>
          <w:szCs w:val="27"/>
        </w:rPr>
        <w:t xml:space="preserve">, вона </w:t>
      </w:r>
      <w:proofErr w:type="spellStart"/>
      <w:r w:rsidRPr="004D3C73">
        <w:rPr>
          <w:color w:val="000000" w:themeColor="text1"/>
          <w:sz w:val="27"/>
          <w:szCs w:val="27"/>
        </w:rPr>
        <w:t>має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проводитися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gramStart"/>
      <w:r w:rsidRPr="004D3C73">
        <w:rPr>
          <w:color w:val="000000" w:themeColor="text1"/>
          <w:sz w:val="27"/>
          <w:szCs w:val="27"/>
        </w:rPr>
        <w:t>в</w:t>
      </w:r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порядку</w:t>
      </w:r>
      <w:proofErr w:type="gram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встановленому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ст</w:t>
      </w:r>
      <w:r w:rsidR="006E79FC" w:rsidRPr="004D3C73">
        <w:rPr>
          <w:color w:val="000000" w:themeColor="text1"/>
          <w:sz w:val="27"/>
          <w:szCs w:val="27"/>
          <w:lang w:val="uk-UA"/>
        </w:rPr>
        <w:t>аттею</w:t>
      </w:r>
      <w:proofErr w:type="spellEnd"/>
      <w:r w:rsidRPr="004D3C73">
        <w:rPr>
          <w:color w:val="000000" w:themeColor="text1"/>
          <w:sz w:val="27"/>
          <w:szCs w:val="27"/>
        </w:rPr>
        <w:t xml:space="preserve"> 184 СК</w:t>
      </w:r>
      <w:r w:rsidR="006E79FC" w:rsidRPr="004D3C73">
        <w:rPr>
          <w:color w:val="000000" w:themeColor="text1"/>
          <w:sz w:val="27"/>
          <w:szCs w:val="27"/>
          <w:lang w:val="uk-UA"/>
        </w:rPr>
        <w:t>У</w:t>
      </w:r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оскільки</w:t>
      </w:r>
      <w:proofErr w:type="spellEnd"/>
      <w:r w:rsidRPr="004D3C73">
        <w:rPr>
          <w:color w:val="000000" w:themeColor="text1"/>
          <w:sz w:val="27"/>
          <w:szCs w:val="27"/>
        </w:rPr>
        <w:t xml:space="preserve"> за умов </w:t>
      </w:r>
      <w:proofErr w:type="spellStart"/>
      <w:r w:rsidRPr="004D3C73">
        <w:rPr>
          <w:color w:val="000000" w:themeColor="text1"/>
          <w:sz w:val="27"/>
          <w:szCs w:val="27"/>
        </w:rPr>
        <w:t>непроведення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тако</w:t>
      </w:r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їіндексації</w:t>
      </w:r>
      <w:proofErr w:type="spellEnd"/>
      <w:r w:rsidRPr="004D3C73">
        <w:rPr>
          <w:color w:val="000000" w:themeColor="text1"/>
          <w:sz w:val="27"/>
          <w:szCs w:val="27"/>
        </w:rPr>
        <w:t xml:space="preserve"> права </w:t>
      </w:r>
      <w:proofErr w:type="spellStart"/>
      <w:r w:rsidRPr="004D3C73">
        <w:rPr>
          <w:color w:val="000000" w:themeColor="text1"/>
          <w:sz w:val="27"/>
          <w:szCs w:val="27"/>
        </w:rPr>
        <w:t>дитини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встановлені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законодавством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будуть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порушені</w:t>
      </w:r>
      <w:proofErr w:type="spellEnd"/>
      <w:r w:rsidRPr="004D3C73">
        <w:rPr>
          <w:color w:val="000000" w:themeColor="text1"/>
          <w:sz w:val="27"/>
          <w:szCs w:val="27"/>
        </w:rPr>
        <w:t xml:space="preserve">. Дане </w:t>
      </w:r>
      <w:proofErr w:type="spellStart"/>
      <w:r w:rsidRPr="004D3C73">
        <w:rPr>
          <w:color w:val="000000" w:themeColor="text1"/>
          <w:sz w:val="27"/>
          <w:szCs w:val="27"/>
        </w:rPr>
        <w:t>положення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також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підкріплюється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п</w:t>
      </w:r>
      <w:proofErr w:type="spellStart"/>
      <w:r w:rsidR="00AC5720" w:rsidRPr="004D3C73">
        <w:rPr>
          <w:color w:val="000000" w:themeColor="text1"/>
          <w:sz w:val="27"/>
          <w:szCs w:val="27"/>
          <w:lang w:val="uk-UA"/>
        </w:rPr>
        <w:t>ункту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16</w:t>
      </w:r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Постанови В</w:t>
      </w:r>
      <w:proofErr w:type="spellStart"/>
      <w:r w:rsidR="006E79FC" w:rsidRPr="004D3C73">
        <w:rPr>
          <w:color w:val="000000" w:themeColor="text1"/>
          <w:sz w:val="27"/>
          <w:szCs w:val="27"/>
          <w:lang w:val="uk-UA"/>
        </w:rPr>
        <w:t>ерховного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С</w:t>
      </w:r>
      <w:proofErr w:type="spellStart"/>
      <w:r w:rsidR="006E79FC" w:rsidRPr="004D3C73">
        <w:rPr>
          <w:color w:val="000000" w:themeColor="text1"/>
          <w:sz w:val="27"/>
          <w:szCs w:val="27"/>
          <w:lang w:val="uk-UA"/>
        </w:rPr>
        <w:t>уду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У</w:t>
      </w:r>
      <w:r w:rsidR="006E79FC" w:rsidRPr="004D3C73">
        <w:rPr>
          <w:color w:val="000000" w:themeColor="text1"/>
          <w:sz w:val="27"/>
          <w:szCs w:val="27"/>
          <w:lang w:val="uk-UA"/>
        </w:rPr>
        <w:t>країни</w:t>
      </w:r>
      <w:r w:rsidRPr="004D3C73">
        <w:rPr>
          <w:color w:val="000000" w:themeColor="text1"/>
          <w:sz w:val="27"/>
          <w:szCs w:val="27"/>
        </w:rPr>
        <w:t xml:space="preserve">, де </w:t>
      </w:r>
      <w:proofErr w:type="spellStart"/>
      <w:r w:rsidRPr="004D3C73">
        <w:rPr>
          <w:color w:val="000000" w:themeColor="text1"/>
          <w:sz w:val="27"/>
          <w:szCs w:val="27"/>
        </w:rPr>
        <w:t>зазначено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що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якщо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розмір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аліментів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визначено</w:t>
      </w:r>
      <w:proofErr w:type="spellEnd"/>
      <w:r w:rsidRPr="004D3C73">
        <w:rPr>
          <w:color w:val="000000" w:themeColor="text1"/>
          <w:sz w:val="27"/>
          <w:szCs w:val="27"/>
        </w:rPr>
        <w:t xml:space="preserve"> у </w:t>
      </w:r>
      <w:proofErr w:type="spellStart"/>
      <w:r w:rsidRPr="004D3C73">
        <w:rPr>
          <w:color w:val="000000" w:themeColor="text1"/>
          <w:sz w:val="27"/>
          <w:szCs w:val="27"/>
        </w:rPr>
        <w:t>твердій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грошовій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сумі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gramStart"/>
      <w:r w:rsidRPr="004D3C73">
        <w:rPr>
          <w:color w:val="000000" w:themeColor="text1"/>
          <w:sz w:val="27"/>
          <w:szCs w:val="27"/>
        </w:rPr>
        <w:t>до</w:t>
      </w:r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договору</w:t>
      </w:r>
      <w:proofErr w:type="gramEnd"/>
      <w:r w:rsidRPr="004D3C73">
        <w:rPr>
          <w:color w:val="000000" w:themeColor="text1"/>
          <w:sz w:val="27"/>
          <w:szCs w:val="27"/>
        </w:rPr>
        <w:t xml:space="preserve"> треба </w:t>
      </w:r>
      <w:proofErr w:type="spellStart"/>
      <w:r w:rsidRPr="004D3C73">
        <w:rPr>
          <w:color w:val="000000" w:themeColor="text1"/>
          <w:sz w:val="27"/>
          <w:szCs w:val="27"/>
        </w:rPr>
        <w:t>включати</w:t>
      </w:r>
      <w:proofErr w:type="spellEnd"/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умови</w:t>
      </w:r>
      <w:proofErr w:type="spellEnd"/>
      <w:r w:rsidRPr="004D3C73">
        <w:rPr>
          <w:color w:val="000000" w:themeColor="text1"/>
          <w:sz w:val="27"/>
          <w:szCs w:val="27"/>
        </w:rPr>
        <w:t xml:space="preserve"> про </w:t>
      </w:r>
      <w:proofErr w:type="spellStart"/>
      <w:r w:rsidRPr="004D3C73">
        <w:rPr>
          <w:color w:val="000000" w:themeColor="text1"/>
          <w:sz w:val="27"/>
          <w:szCs w:val="27"/>
        </w:rPr>
        <w:t>індекс</w:t>
      </w:r>
      <w:r w:rsidR="008D08DA" w:rsidRPr="004D3C73">
        <w:rPr>
          <w:color w:val="000000" w:themeColor="text1"/>
          <w:sz w:val="27"/>
          <w:szCs w:val="27"/>
        </w:rPr>
        <w:t>ацію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, як </w:t>
      </w:r>
      <w:proofErr w:type="spellStart"/>
      <w:r w:rsidR="008D08DA" w:rsidRPr="004D3C73">
        <w:rPr>
          <w:color w:val="000000" w:themeColor="text1"/>
          <w:sz w:val="27"/>
          <w:szCs w:val="27"/>
        </w:rPr>
        <w:t>вимагає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 ч</w:t>
      </w:r>
      <w:proofErr w:type="spellStart"/>
      <w:r w:rsidR="006E79FC" w:rsidRPr="004D3C73">
        <w:rPr>
          <w:color w:val="000000" w:themeColor="text1"/>
          <w:sz w:val="27"/>
          <w:szCs w:val="27"/>
          <w:lang w:val="uk-UA"/>
        </w:rPr>
        <w:t>астина</w:t>
      </w:r>
      <w:proofErr w:type="spellEnd"/>
      <w:r w:rsidR="006E79FC" w:rsidRPr="004D3C73">
        <w:rPr>
          <w:color w:val="000000" w:themeColor="text1"/>
          <w:sz w:val="27"/>
          <w:szCs w:val="27"/>
          <w:lang w:val="uk-UA"/>
        </w:rPr>
        <w:t xml:space="preserve"> друга</w:t>
      </w:r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ст</w:t>
      </w:r>
      <w:r w:rsidR="006E79FC" w:rsidRPr="004D3C73">
        <w:rPr>
          <w:color w:val="000000" w:themeColor="text1"/>
          <w:sz w:val="27"/>
          <w:szCs w:val="27"/>
          <w:lang w:val="uk-UA"/>
        </w:rPr>
        <w:t>атті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 184 СК</w:t>
      </w:r>
      <w:r w:rsidR="006E79FC" w:rsidRPr="004D3C73">
        <w:rPr>
          <w:color w:val="000000" w:themeColor="text1"/>
          <w:sz w:val="27"/>
          <w:szCs w:val="27"/>
          <w:lang w:val="uk-UA"/>
        </w:rPr>
        <w:t>У</w:t>
      </w:r>
      <w:r w:rsidR="008D08DA" w:rsidRPr="004D3C73">
        <w:rPr>
          <w:color w:val="000000" w:themeColor="text1"/>
          <w:sz w:val="27"/>
          <w:szCs w:val="27"/>
          <w:lang w:val="uk-UA"/>
        </w:rPr>
        <w:t xml:space="preserve"> України.</w:t>
      </w:r>
    </w:p>
    <w:p w:rsidR="00E8667D" w:rsidRPr="004D3C73" w:rsidRDefault="00E8667D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4D3C73">
        <w:rPr>
          <w:color w:val="000000" w:themeColor="text1"/>
          <w:sz w:val="27"/>
          <w:szCs w:val="27"/>
          <w:lang w:val="uk-UA"/>
        </w:rPr>
        <w:t>Нотаріальна форма договору у</w:t>
      </w:r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>випадку</w:t>
      </w:r>
      <w:r w:rsidR="00F24F33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>невиконання</w:t>
      </w:r>
      <w:r w:rsidR="00F24F33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>однією з сторін</w:t>
      </w:r>
      <w:r w:rsidR="00F24F33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>аліментного договору своїх</w:t>
      </w:r>
      <w:r w:rsidR="00F24F33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>обов'язків</w:t>
      </w:r>
      <w:r w:rsidR="00F24F33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надає</w:t>
      </w:r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можливість</w:t>
      </w:r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здійснення</w:t>
      </w:r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примусового</w:t>
      </w:r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стягнення за таким договором без додаткових</w:t>
      </w:r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процесуальних</w:t>
      </w:r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складнощів. Нотаріально</w:t>
      </w:r>
      <w:r w:rsidR="00F24F33">
        <w:rPr>
          <w:color w:val="000000" w:themeColor="text1"/>
          <w:sz w:val="27"/>
          <w:szCs w:val="27"/>
          <w:lang w:val="uk-UA"/>
        </w:rPr>
        <w:t>-</w:t>
      </w:r>
      <w:r w:rsidRPr="004D3C73">
        <w:rPr>
          <w:color w:val="000000" w:themeColor="text1"/>
          <w:sz w:val="27"/>
          <w:szCs w:val="27"/>
          <w:lang w:val="uk-UA"/>
        </w:rPr>
        <w:t>посвідчений</w:t>
      </w:r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аліментний</w:t>
      </w:r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догові</w:t>
      </w:r>
      <w:r w:rsidR="00F24F3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рмає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силу виконавчого листа.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Цеозначає,щоаліментнийдоговір</w:t>
      </w:r>
      <w:proofErr w:type="spellEnd"/>
      <w:r w:rsidRPr="004D3C73">
        <w:rPr>
          <w:color w:val="000000" w:themeColor="text1"/>
          <w:sz w:val="27"/>
          <w:szCs w:val="27"/>
          <w:lang w:val="uk-UA"/>
        </w:rPr>
        <w:t xml:space="preserve"> є підставою для стягнення</w:t>
      </w:r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державним</w:t>
      </w:r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виконавцем</w:t>
      </w:r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коштів на утримання</w:t>
      </w:r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дитини в безспірному порядку.</w:t>
      </w:r>
    </w:p>
    <w:p w:rsidR="008D08DA" w:rsidRPr="004D3C73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</w:rPr>
      </w:pPr>
      <w:proofErr w:type="spellStart"/>
      <w:r w:rsidRPr="004D3C73">
        <w:rPr>
          <w:color w:val="000000" w:themeColor="text1"/>
          <w:sz w:val="27"/>
          <w:szCs w:val="27"/>
        </w:rPr>
        <w:t>Однак</w:t>
      </w:r>
      <w:proofErr w:type="spellEnd"/>
      <w:r w:rsidR="00ED0C8E" w:rsidRPr="004D3C73">
        <w:rPr>
          <w:color w:val="000000" w:themeColor="text1"/>
          <w:sz w:val="27"/>
          <w:szCs w:val="27"/>
          <w:lang w:val="uk-UA"/>
        </w:rPr>
        <w:t>,</w:t>
      </w:r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навіть</w:t>
      </w:r>
      <w:proofErr w:type="spellEnd"/>
      <w:r w:rsidRPr="004D3C73">
        <w:rPr>
          <w:color w:val="000000" w:themeColor="text1"/>
          <w:sz w:val="27"/>
          <w:szCs w:val="27"/>
        </w:rPr>
        <w:t xml:space="preserve"> за </w:t>
      </w:r>
      <w:proofErr w:type="spellStart"/>
      <w:r w:rsidRPr="004D3C73">
        <w:rPr>
          <w:color w:val="000000" w:themeColor="text1"/>
          <w:sz w:val="27"/>
          <w:szCs w:val="27"/>
        </w:rPr>
        <w:t>наявності</w:t>
      </w:r>
      <w:proofErr w:type="spellEnd"/>
      <w:r w:rsidRPr="004D3C73">
        <w:rPr>
          <w:color w:val="000000" w:themeColor="text1"/>
          <w:sz w:val="27"/>
          <w:szCs w:val="27"/>
        </w:rPr>
        <w:t xml:space="preserve"> договору про </w:t>
      </w:r>
      <w:proofErr w:type="spellStart"/>
      <w:r w:rsidRPr="004D3C73">
        <w:rPr>
          <w:color w:val="000000" w:themeColor="text1"/>
          <w:sz w:val="27"/>
          <w:szCs w:val="27"/>
        </w:rPr>
        <w:t>сплату</w:t>
      </w:r>
      <w:proofErr w:type="spellEnd"/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аліментів</w:t>
      </w:r>
      <w:proofErr w:type="spellEnd"/>
      <w:r w:rsidRPr="004D3C73">
        <w:rPr>
          <w:color w:val="000000" w:themeColor="text1"/>
          <w:sz w:val="27"/>
          <w:szCs w:val="27"/>
        </w:rPr>
        <w:t xml:space="preserve"> батьки </w:t>
      </w:r>
      <w:proofErr w:type="spellStart"/>
      <w:r w:rsidRPr="004D3C73">
        <w:rPr>
          <w:color w:val="000000" w:themeColor="text1"/>
          <w:sz w:val="27"/>
          <w:szCs w:val="27"/>
        </w:rPr>
        <w:t>будуть</w:t>
      </w:r>
      <w:proofErr w:type="spellEnd"/>
      <w:r w:rsidRPr="004D3C73">
        <w:rPr>
          <w:color w:val="000000" w:themeColor="text1"/>
          <w:sz w:val="27"/>
          <w:szCs w:val="27"/>
        </w:rPr>
        <w:t xml:space="preserve"> все одно </w:t>
      </w:r>
      <w:proofErr w:type="spellStart"/>
      <w:r w:rsidRPr="004D3C73">
        <w:rPr>
          <w:color w:val="000000" w:themeColor="text1"/>
          <w:sz w:val="27"/>
          <w:szCs w:val="27"/>
        </w:rPr>
        <w:t>зобов’язані</w:t>
      </w:r>
      <w:proofErr w:type="spellEnd"/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брати</w:t>
      </w:r>
      <w:proofErr w:type="spellEnd"/>
      <w:r w:rsidRPr="004D3C73">
        <w:rPr>
          <w:color w:val="000000" w:themeColor="text1"/>
          <w:sz w:val="27"/>
          <w:szCs w:val="27"/>
        </w:rPr>
        <w:t xml:space="preserve"> участь у </w:t>
      </w:r>
      <w:proofErr w:type="spellStart"/>
      <w:r w:rsidRPr="004D3C73">
        <w:rPr>
          <w:color w:val="000000" w:themeColor="text1"/>
          <w:sz w:val="27"/>
          <w:szCs w:val="27"/>
        </w:rPr>
        <w:t>додаткових</w:t>
      </w:r>
      <w:proofErr w:type="spellEnd"/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витратах</w:t>
      </w:r>
      <w:proofErr w:type="spellEnd"/>
      <w:r w:rsidRPr="004D3C73">
        <w:rPr>
          <w:color w:val="000000" w:themeColor="text1"/>
          <w:sz w:val="27"/>
          <w:szCs w:val="27"/>
        </w:rPr>
        <w:t xml:space="preserve"> на </w:t>
      </w:r>
      <w:proofErr w:type="spellStart"/>
      <w:r w:rsidRPr="004D3C73">
        <w:rPr>
          <w:color w:val="000000" w:themeColor="text1"/>
          <w:sz w:val="27"/>
          <w:szCs w:val="27"/>
        </w:rPr>
        <w:t>дитину</w:t>
      </w:r>
      <w:proofErr w:type="spellEnd"/>
      <w:r w:rsidRPr="004D3C73">
        <w:rPr>
          <w:color w:val="000000" w:themeColor="text1"/>
          <w:sz w:val="27"/>
          <w:szCs w:val="27"/>
        </w:rPr>
        <w:t>.</w:t>
      </w:r>
    </w:p>
    <w:p w:rsidR="003A603C" w:rsidRPr="004D3C73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 w:rsidRPr="004D3C73">
        <w:rPr>
          <w:color w:val="000000" w:themeColor="text1"/>
          <w:sz w:val="27"/>
          <w:szCs w:val="27"/>
        </w:rPr>
        <w:t>Розмір</w:t>
      </w:r>
      <w:proofErr w:type="spellEnd"/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участі</w:t>
      </w:r>
      <w:proofErr w:type="spellEnd"/>
      <w:r w:rsidRPr="004D3C73">
        <w:rPr>
          <w:color w:val="000000" w:themeColor="text1"/>
          <w:sz w:val="27"/>
          <w:szCs w:val="27"/>
        </w:rPr>
        <w:t xml:space="preserve"> одного з </w:t>
      </w:r>
      <w:proofErr w:type="spellStart"/>
      <w:r w:rsidRPr="004D3C73">
        <w:rPr>
          <w:color w:val="000000" w:themeColor="text1"/>
          <w:sz w:val="27"/>
          <w:szCs w:val="27"/>
        </w:rPr>
        <w:t>батьків</w:t>
      </w:r>
      <w:proofErr w:type="spellEnd"/>
      <w:r w:rsidRPr="004D3C73">
        <w:rPr>
          <w:color w:val="000000" w:themeColor="text1"/>
          <w:sz w:val="27"/>
          <w:szCs w:val="27"/>
        </w:rPr>
        <w:t xml:space="preserve"> у </w:t>
      </w:r>
      <w:proofErr w:type="spellStart"/>
      <w:r w:rsidRPr="004D3C73">
        <w:rPr>
          <w:color w:val="000000" w:themeColor="text1"/>
          <w:sz w:val="27"/>
          <w:szCs w:val="27"/>
        </w:rPr>
        <w:t>додаткових</w:t>
      </w:r>
      <w:proofErr w:type="spellEnd"/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витратах</w:t>
      </w:r>
      <w:proofErr w:type="spellEnd"/>
      <w:r w:rsidRPr="004D3C73">
        <w:rPr>
          <w:color w:val="000000" w:themeColor="text1"/>
          <w:sz w:val="27"/>
          <w:szCs w:val="27"/>
        </w:rPr>
        <w:t xml:space="preserve"> на </w:t>
      </w:r>
      <w:proofErr w:type="spellStart"/>
      <w:r w:rsidRPr="004D3C73">
        <w:rPr>
          <w:color w:val="000000" w:themeColor="text1"/>
          <w:sz w:val="27"/>
          <w:szCs w:val="27"/>
        </w:rPr>
        <w:t>дитину</w:t>
      </w:r>
      <w:proofErr w:type="spellEnd"/>
      <w:r w:rsidRPr="004D3C73">
        <w:rPr>
          <w:color w:val="000000" w:themeColor="text1"/>
          <w:sz w:val="27"/>
          <w:szCs w:val="27"/>
        </w:rPr>
        <w:t xml:space="preserve"> в </w:t>
      </w:r>
      <w:proofErr w:type="spellStart"/>
      <w:r w:rsidRPr="004D3C73">
        <w:rPr>
          <w:color w:val="000000" w:themeColor="text1"/>
          <w:sz w:val="27"/>
          <w:szCs w:val="27"/>
        </w:rPr>
        <w:t>разі</w:t>
      </w:r>
      <w:proofErr w:type="spellEnd"/>
      <w:r w:rsidRPr="004D3C73">
        <w:rPr>
          <w:color w:val="000000" w:themeColor="text1"/>
          <w:sz w:val="27"/>
          <w:szCs w:val="27"/>
        </w:rPr>
        <w:t xml:space="preserve"> спору </w:t>
      </w:r>
      <w:proofErr w:type="spellStart"/>
      <w:r w:rsidRPr="004D3C73">
        <w:rPr>
          <w:color w:val="000000" w:themeColor="text1"/>
          <w:sz w:val="27"/>
          <w:szCs w:val="27"/>
        </w:rPr>
        <w:t>визначається</w:t>
      </w:r>
      <w:proofErr w:type="spellEnd"/>
      <w:r w:rsidRPr="004D3C73">
        <w:rPr>
          <w:color w:val="000000" w:themeColor="text1"/>
          <w:sz w:val="27"/>
          <w:szCs w:val="27"/>
        </w:rPr>
        <w:t xml:space="preserve"> за </w:t>
      </w:r>
      <w:proofErr w:type="spellStart"/>
      <w:r w:rsidRPr="004D3C73">
        <w:rPr>
          <w:color w:val="000000" w:themeColor="text1"/>
          <w:sz w:val="27"/>
          <w:szCs w:val="27"/>
        </w:rPr>
        <w:t>рішенням</w:t>
      </w:r>
      <w:proofErr w:type="spellEnd"/>
      <w:r w:rsidRPr="004D3C73">
        <w:rPr>
          <w:color w:val="000000" w:themeColor="text1"/>
          <w:sz w:val="27"/>
          <w:szCs w:val="27"/>
        </w:rPr>
        <w:t xml:space="preserve"> суду, з </w:t>
      </w:r>
      <w:proofErr w:type="spellStart"/>
      <w:r w:rsidRPr="004D3C73">
        <w:rPr>
          <w:color w:val="000000" w:themeColor="text1"/>
          <w:sz w:val="27"/>
          <w:szCs w:val="27"/>
        </w:rPr>
        <w:t>урахуванням</w:t>
      </w:r>
      <w:proofErr w:type="spellEnd"/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обставин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що</w:t>
      </w:r>
      <w:proofErr w:type="spellEnd"/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мають</w:t>
      </w:r>
      <w:proofErr w:type="spellEnd"/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істотне</w:t>
      </w:r>
      <w:proofErr w:type="spellEnd"/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значення</w:t>
      </w:r>
      <w:proofErr w:type="spellEnd"/>
      <w:r w:rsidRPr="004D3C73">
        <w:rPr>
          <w:color w:val="000000" w:themeColor="text1"/>
          <w:sz w:val="27"/>
          <w:szCs w:val="27"/>
        </w:rPr>
        <w:t>.</w:t>
      </w:r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Додаткові</w:t>
      </w:r>
      <w:proofErr w:type="spellEnd"/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витрати</w:t>
      </w:r>
      <w:proofErr w:type="spellEnd"/>
      <w:r w:rsidRPr="004D3C73">
        <w:rPr>
          <w:color w:val="000000" w:themeColor="text1"/>
          <w:sz w:val="27"/>
          <w:szCs w:val="27"/>
        </w:rPr>
        <w:t xml:space="preserve"> на </w:t>
      </w:r>
      <w:proofErr w:type="spellStart"/>
      <w:r w:rsidRPr="004D3C73">
        <w:rPr>
          <w:color w:val="000000" w:themeColor="text1"/>
          <w:sz w:val="27"/>
          <w:szCs w:val="27"/>
        </w:rPr>
        <w:t>дитину</w:t>
      </w:r>
      <w:proofErr w:type="spellEnd"/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можуть</w:t>
      </w:r>
      <w:proofErr w:type="spellEnd"/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фінансуватися</w:t>
      </w:r>
      <w:proofErr w:type="spellEnd"/>
      <w:r w:rsidRPr="004D3C73">
        <w:rPr>
          <w:color w:val="000000" w:themeColor="text1"/>
          <w:sz w:val="27"/>
          <w:szCs w:val="27"/>
        </w:rPr>
        <w:t xml:space="preserve"> наперед </w:t>
      </w:r>
      <w:proofErr w:type="spellStart"/>
      <w:r w:rsidRPr="004D3C73">
        <w:rPr>
          <w:color w:val="000000" w:themeColor="text1"/>
          <w:sz w:val="27"/>
          <w:szCs w:val="27"/>
        </w:rPr>
        <w:t>або</w:t>
      </w:r>
      <w:proofErr w:type="spellEnd"/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покриватися</w:t>
      </w:r>
      <w:proofErr w:type="spellEnd"/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після</w:t>
      </w:r>
      <w:proofErr w:type="spellEnd"/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їх</w:t>
      </w:r>
      <w:proofErr w:type="spellEnd"/>
      <w:r w:rsidRPr="004D3C73">
        <w:rPr>
          <w:color w:val="000000" w:themeColor="text1"/>
          <w:sz w:val="27"/>
          <w:szCs w:val="27"/>
        </w:rPr>
        <w:t xml:space="preserve"> фактичного </w:t>
      </w:r>
      <w:proofErr w:type="spellStart"/>
      <w:r w:rsidRPr="004D3C73">
        <w:rPr>
          <w:color w:val="000000" w:themeColor="text1"/>
          <w:sz w:val="27"/>
          <w:szCs w:val="27"/>
        </w:rPr>
        <w:t>понесення</w:t>
      </w:r>
      <w:proofErr w:type="spellEnd"/>
      <w:r w:rsidRPr="004D3C73">
        <w:rPr>
          <w:color w:val="000000" w:themeColor="text1"/>
          <w:sz w:val="27"/>
          <w:szCs w:val="27"/>
        </w:rPr>
        <w:t xml:space="preserve"> разово, </w:t>
      </w:r>
      <w:proofErr w:type="spellStart"/>
      <w:r w:rsidRPr="004D3C73">
        <w:rPr>
          <w:color w:val="000000" w:themeColor="text1"/>
          <w:sz w:val="27"/>
          <w:szCs w:val="27"/>
        </w:rPr>
        <w:t>періодично</w:t>
      </w:r>
      <w:proofErr w:type="spellEnd"/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або</w:t>
      </w:r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постійн</w:t>
      </w:r>
      <w:proofErr w:type="spellEnd"/>
      <w:r w:rsidRPr="004D3C73">
        <w:rPr>
          <w:color w:val="000000" w:themeColor="text1"/>
          <w:sz w:val="27"/>
          <w:szCs w:val="27"/>
        </w:rPr>
        <w:t>о.</w:t>
      </w:r>
    </w:p>
    <w:p w:rsidR="003A603C" w:rsidRPr="004D3C73" w:rsidRDefault="005A4CCC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Зміни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та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доповнення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до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аліментного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договору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вчиняються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шляхом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укладення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договору про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зміни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який</w:t>
      </w:r>
      <w:proofErr w:type="spellEnd"/>
      <w:r w:rsidR="0099543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також</w:t>
      </w:r>
      <w:proofErr w:type="spellEnd"/>
      <w:r w:rsidR="0099543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підлягає</w:t>
      </w:r>
      <w:proofErr w:type="spellEnd"/>
      <w:r w:rsidR="0099543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нотаріальному</w:t>
      </w:r>
      <w:proofErr w:type="spellEnd"/>
      <w:r w:rsidR="0099543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посвідченню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(пункт 7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глави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1 </w:t>
      </w:r>
      <w:r w:rsidR="006E79FC"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>р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озділу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ІІ Порядку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вчинення</w:t>
      </w:r>
      <w:proofErr w:type="spellEnd"/>
      <w:r w:rsidR="0099543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нотаріальних</w:t>
      </w:r>
      <w:proofErr w:type="spellEnd"/>
      <w:r w:rsidR="0099543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дій</w:t>
      </w:r>
      <w:proofErr w:type="spellEnd"/>
      <w:r w:rsidR="0099543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нотаріусами</w:t>
      </w:r>
      <w:proofErr w:type="spellEnd"/>
      <w:r w:rsidR="0099543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України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>)</w:t>
      </w:r>
      <w:r w:rsidR="0012473E"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>.</w:t>
      </w:r>
      <w:r w:rsidR="0099543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Стороні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="008D08DA" w:rsidRPr="004D3C73">
        <w:rPr>
          <w:color w:val="000000" w:themeColor="text1"/>
          <w:sz w:val="27"/>
          <w:szCs w:val="27"/>
        </w:rPr>
        <w:t>що</w:t>
      </w:r>
      <w:proofErr w:type="spellEnd"/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вимагає</w:t>
      </w:r>
      <w:proofErr w:type="spellEnd"/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зміни</w:t>
      </w:r>
      <w:proofErr w:type="spellEnd"/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або</w:t>
      </w:r>
      <w:proofErr w:type="spellEnd"/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припинення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 договору про </w:t>
      </w:r>
      <w:proofErr w:type="spellStart"/>
      <w:r w:rsidR="008D08DA" w:rsidRPr="004D3C73">
        <w:rPr>
          <w:color w:val="000000" w:themeColor="text1"/>
          <w:sz w:val="27"/>
          <w:szCs w:val="27"/>
        </w:rPr>
        <w:t>сплату</w:t>
      </w:r>
      <w:proofErr w:type="spellEnd"/>
      <w:r w:rsidR="0099543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аліментів</w:t>
      </w:r>
      <w:proofErr w:type="spellEnd"/>
      <w:r w:rsidR="008D08DA" w:rsidRPr="004D3C73">
        <w:rPr>
          <w:color w:val="000000" w:themeColor="text1"/>
          <w:sz w:val="27"/>
          <w:szCs w:val="27"/>
        </w:rPr>
        <w:t>, при не</w:t>
      </w:r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отриманні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згоди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іншої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сторони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надано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 право </w:t>
      </w:r>
      <w:proofErr w:type="spellStart"/>
      <w:r w:rsidR="008D08DA" w:rsidRPr="004D3C73">
        <w:rPr>
          <w:color w:val="000000" w:themeColor="text1"/>
          <w:sz w:val="27"/>
          <w:szCs w:val="27"/>
        </w:rPr>
        <w:t>звернутися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gramStart"/>
      <w:r w:rsidR="008D08DA" w:rsidRPr="004D3C73">
        <w:rPr>
          <w:color w:val="000000" w:themeColor="text1"/>
          <w:sz w:val="27"/>
          <w:szCs w:val="27"/>
        </w:rPr>
        <w:t>до</w:t>
      </w:r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r w:rsidR="008D08DA" w:rsidRPr="004D3C73">
        <w:rPr>
          <w:color w:val="000000" w:themeColor="text1"/>
          <w:sz w:val="27"/>
          <w:szCs w:val="27"/>
        </w:rPr>
        <w:t>суду</w:t>
      </w:r>
      <w:proofErr w:type="gram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bookmarkStart w:id="1" w:name="_GoBack"/>
      <w:bookmarkEnd w:id="1"/>
      <w:r w:rsidR="008D08DA" w:rsidRPr="004D3C73">
        <w:rPr>
          <w:color w:val="000000" w:themeColor="text1"/>
          <w:sz w:val="27"/>
          <w:szCs w:val="27"/>
        </w:rPr>
        <w:t xml:space="preserve">з </w:t>
      </w:r>
      <w:proofErr w:type="spellStart"/>
      <w:r w:rsidR="008D08DA" w:rsidRPr="004D3C73">
        <w:rPr>
          <w:color w:val="000000" w:themeColor="text1"/>
          <w:sz w:val="27"/>
          <w:szCs w:val="27"/>
        </w:rPr>
        <w:t>позовом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 про </w:t>
      </w:r>
      <w:proofErr w:type="spellStart"/>
      <w:r w:rsidR="008D08DA" w:rsidRPr="004D3C73">
        <w:rPr>
          <w:color w:val="000000" w:themeColor="text1"/>
          <w:sz w:val="27"/>
          <w:szCs w:val="27"/>
        </w:rPr>
        <w:t>зміну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або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розірвання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 договору.</w:t>
      </w:r>
    </w:p>
    <w:p w:rsidR="008D08DA" w:rsidRPr="004D3C73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</w:rPr>
      </w:pPr>
      <w:proofErr w:type="spellStart"/>
      <w:r w:rsidRPr="004D3C73">
        <w:rPr>
          <w:color w:val="000000" w:themeColor="text1"/>
          <w:sz w:val="27"/>
          <w:szCs w:val="27"/>
        </w:rPr>
        <w:t>Крім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зміни</w:t>
      </w:r>
      <w:proofErr w:type="spellEnd"/>
      <w:r w:rsidRPr="004D3C73">
        <w:rPr>
          <w:color w:val="000000" w:themeColor="text1"/>
          <w:sz w:val="27"/>
          <w:szCs w:val="27"/>
        </w:rPr>
        <w:t xml:space="preserve"> і </w:t>
      </w:r>
      <w:proofErr w:type="spellStart"/>
      <w:r w:rsidRPr="004D3C73">
        <w:rPr>
          <w:color w:val="000000" w:themeColor="text1"/>
          <w:sz w:val="27"/>
          <w:szCs w:val="27"/>
        </w:rPr>
        <w:t>розірвання</w:t>
      </w:r>
      <w:proofErr w:type="spellEnd"/>
      <w:r w:rsidRPr="004D3C73">
        <w:rPr>
          <w:color w:val="000000" w:themeColor="text1"/>
          <w:sz w:val="27"/>
          <w:szCs w:val="27"/>
        </w:rPr>
        <w:t xml:space="preserve"> договору за </w:t>
      </w:r>
      <w:proofErr w:type="spellStart"/>
      <w:r w:rsidRPr="004D3C73">
        <w:rPr>
          <w:color w:val="000000" w:themeColor="text1"/>
          <w:sz w:val="27"/>
          <w:szCs w:val="27"/>
        </w:rPr>
        <w:t>наявності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передбачених</w:t>
      </w:r>
      <w:proofErr w:type="spellEnd"/>
      <w:r w:rsidRPr="004D3C73">
        <w:rPr>
          <w:color w:val="000000" w:themeColor="text1"/>
          <w:sz w:val="27"/>
          <w:szCs w:val="27"/>
        </w:rPr>
        <w:t xml:space="preserve"> законом </w:t>
      </w:r>
      <w:proofErr w:type="spellStart"/>
      <w:r w:rsidRPr="004D3C73">
        <w:rPr>
          <w:color w:val="000000" w:themeColor="text1"/>
          <w:sz w:val="27"/>
          <w:szCs w:val="27"/>
        </w:rPr>
        <w:t>обставин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можливе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визнання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його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не</w:t>
      </w:r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дійсним</w:t>
      </w:r>
      <w:proofErr w:type="spellEnd"/>
      <w:r w:rsidRPr="004D3C73">
        <w:rPr>
          <w:color w:val="000000" w:themeColor="text1"/>
          <w:sz w:val="27"/>
          <w:szCs w:val="27"/>
        </w:rPr>
        <w:t xml:space="preserve">. </w:t>
      </w:r>
      <w:proofErr w:type="spellStart"/>
      <w:r w:rsidRPr="004D3C73">
        <w:rPr>
          <w:color w:val="000000" w:themeColor="text1"/>
          <w:sz w:val="27"/>
          <w:szCs w:val="27"/>
        </w:rPr>
        <w:t>Загальними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підставами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визнання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не</w:t>
      </w:r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дійсним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аліментного</w:t>
      </w:r>
      <w:proofErr w:type="spellEnd"/>
      <w:r w:rsidRPr="004D3C73">
        <w:rPr>
          <w:color w:val="000000" w:themeColor="text1"/>
          <w:sz w:val="27"/>
          <w:szCs w:val="27"/>
        </w:rPr>
        <w:t xml:space="preserve"> договору </w:t>
      </w:r>
      <w:proofErr w:type="spellStart"/>
      <w:r w:rsidRPr="004D3C73">
        <w:rPr>
          <w:color w:val="000000" w:themeColor="text1"/>
          <w:sz w:val="27"/>
          <w:szCs w:val="27"/>
        </w:rPr>
        <w:t>служать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підстави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передбачені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цивільним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законодавством</w:t>
      </w:r>
      <w:proofErr w:type="spellEnd"/>
      <w:r w:rsidRPr="004D3C73">
        <w:rPr>
          <w:color w:val="000000" w:themeColor="text1"/>
          <w:sz w:val="27"/>
          <w:szCs w:val="27"/>
        </w:rPr>
        <w:t xml:space="preserve"> для </w:t>
      </w:r>
      <w:proofErr w:type="spellStart"/>
      <w:r w:rsidRPr="004D3C73">
        <w:rPr>
          <w:color w:val="000000" w:themeColor="text1"/>
          <w:sz w:val="27"/>
          <w:szCs w:val="27"/>
        </w:rPr>
        <w:t>визнання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не</w:t>
      </w:r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дійсним</w:t>
      </w:r>
      <w:proofErr w:type="spellEnd"/>
      <w:r w:rsidR="00124C94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правочину</w:t>
      </w:r>
      <w:proofErr w:type="spellEnd"/>
      <w:r w:rsidRPr="004D3C73">
        <w:rPr>
          <w:color w:val="000000" w:themeColor="text1"/>
          <w:sz w:val="27"/>
          <w:szCs w:val="27"/>
        </w:rPr>
        <w:t>.</w:t>
      </w:r>
    </w:p>
    <w:p w:rsidR="008D08DA" w:rsidRPr="004D3C73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4D3C73">
        <w:rPr>
          <w:color w:val="000000" w:themeColor="text1"/>
          <w:sz w:val="27"/>
          <w:szCs w:val="27"/>
          <w:lang w:val="uk-UA"/>
        </w:rPr>
        <w:t>Відповідно до ст</w:t>
      </w:r>
      <w:r w:rsidR="006E79FC" w:rsidRPr="004D3C73">
        <w:rPr>
          <w:color w:val="000000" w:themeColor="text1"/>
          <w:sz w:val="27"/>
          <w:szCs w:val="27"/>
          <w:lang w:val="uk-UA"/>
        </w:rPr>
        <w:t>атті</w:t>
      </w:r>
      <w:r w:rsidRPr="004D3C73">
        <w:rPr>
          <w:color w:val="000000" w:themeColor="text1"/>
          <w:sz w:val="27"/>
          <w:szCs w:val="27"/>
          <w:lang w:val="uk-UA"/>
        </w:rPr>
        <w:t xml:space="preserve"> 192 СК</w:t>
      </w:r>
      <w:r w:rsidR="006E79FC" w:rsidRPr="004D3C73">
        <w:rPr>
          <w:color w:val="000000" w:themeColor="text1"/>
          <w:sz w:val="27"/>
          <w:szCs w:val="27"/>
          <w:lang w:val="uk-UA"/>
        </w:rPr>
        <w:t>У</w:t>
      </w:r>
      <w:r w:rsidRPr="004D3C73">
        <w:rPr>
          <w:color w:val="000000" w:themeColor="text1"/>
          <w:sz w:val="27"/>
          <w:szCs w:val="27"/>
          <w:lang w:val="uk-UA"/>
        </w:rPr>
        <w:t xml:space="preserve"> України розмір аліментів, визначений за рішенням суду або домовленістю між батьками, може бути згодом зменшений або збільшений за рішенням суду за позовом платника або одержувача аліментів у разі зміни матеріального або сімейного стану, погіршення або поліпшення здоров’я когось із них.</w:t>
      </w:r>
    </w:p>
    <w:p w:rsidR="006E79FC" w:rsidRPr="004D3C73" w:rsidRDefault="006E79FC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</w:p>
    <w:p w:rsidR="006E79FC" w:rsidRPr="004D3C73" w:rsidRDefault="006E79FC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</w:p>
    <w:p w:rsidR="00887A18" w:rsidRPr="004D3C73" w:rsidRDefault="00887A18" w:rsidP="00887A1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D3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E8667D" w:rsidRPr="004D3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ержавний нотаріус Одинадцятої</w:t>
      </w:r>
    </w:p>
    <w:p w:rsidR="00887A18" w:rsidRPr="004D3C73" w:rsidRDefault="00E8667D" w:rsidP="00887A1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D3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київської державної нотаріальної</w:t>
      </w:r>
    </w:p>
    <w:p w:rsidR="003A603C" w:rsidRPr="004D3C73" w:rsidRDefault="00E8667D" w:rsidP="00887A1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D3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контори Чорногуз О</w:t>
      </w:r>
      <w:r w:rsidR="00887A18" w:rsidRPr="004D3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.В.</w:t>
      </w:r>
    </w:p>
    <w:sectPr w:rsidR="003A603C" w:rsidRPr="004D3C73" w:rsidSect="000C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E0"/>
    <w:rsid w:val="000C221D"/>
    <w:rsid w:val="0012473E"/>
    <w:rsid w:val="00124C94"/>
    <w:rsid w:val="001909FD"/>
    <w:rsid w:val="00190E4D"/>
    <w:rsid w:val="002E4E76"/>
    <w:rsid w:val="00382E92"/>
    <w:rsid w:val="003A603C"/>
    <w:rsid w:val="003F42C0"/>
    <w:rsid w:val="00462D16"/>
    <w:rsid w:val="004D3C73"/>
    <w:rsid w:val="00521098"/>
    <w:rsid w:val="00544B70"/>
    <w:rsid w:val="00566249"/>
    <w:rsid w:val="005A4CCC"/>
    <w:rsid w:val="005E3AA4"/>
    <w:rsid w:val="005F2761"/>
    <w:rsid w:val="00627FED"/>
    <w:rsid w:val="006E79FC"/>
    <w:rsid w:val="007247DA"/>
    <w:rsid w:val="00887A18"/>
    <w:rsid w:val="008D08DA"/>
    <w:rsid w:val="00955166"/>
    <w:rsid w:val="0098119F"/>
    <w:rsid w:val="0099543E"/>
    <w:rsid w:val="009D39D3"/>
    <w:rsid w:val="009D5ADC"/>
    <w:rsid w:val="00A363AD"/>
    <w:rsid w:val="00A562A5"/>
    <w:rsid w:val="00A75BE0"/>
    <w:rsid w:val="00AC5720"/>
    <w:rsid w:val="00B44DB3"/>
    <w:rsid w:val="00B96E7D"/>
    <w:rsid w:val="00BD5F2F"/>
    <w:rsid w:val="00C9666F"/>
    <w:rsid w:val="00E32E12"/>
    <w:rsid w:val="00E8667D"/>
    <w:rsid w:val="00EA0DC9"/>
    <w:rsid w:val="00ED0C8E"/>
    <w:rsid w:val="00EE5552"/>
    <w:rsid w:val="00F2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59C3"/>
  <w15:docId w15:val="{47EAB737-E8B9-4685-91A0-138EA76C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5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BE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vps2">
    <w:name w:val="rvps2"/>
    <w:basedOn w:val="a"/>
    <w:rsid w:val="00E3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2E12"/>
    <w:rPr>
      <w:color w:val="0000FF"/>
      <w:u w:val="single"/>
    </w:rPr>
  </w:style>
  <w:style w:type="paragraph" w:customStyle="1" w:styleId="fix">
    <w:name w:val="fix"/>
    <w:basedOn w:val="a"/>
    <w:rsid w:val="00C9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3691</Words>
  <Characters>2104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1111</dc:creator>
  <cp:lastModifiedBy>Бондар Сергій Олександрович</cp:lastModifiedBy>
  <cp:revision>5</cp:revision>
  <dcterms:created xsi:type="dcterms:W3CDTF">2019-04-23T08:11:00Z</dcterms:created>
  <dcterms:modified xsi:type="dcterms:W3CDTF">2019-04-24T06:45:00Z</dcterms:modified>
</cp:coreProperties>
</file>