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883" w:rsidRPr="00D34340" w:rsidRDefault="00BC3E75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ЧужихДітейНеБуває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: п</w:t>
      </w:r>
      <w:r w:rsidR="00D34340" w:rsidRPr="00D3434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рава дітей-сиріт та дітей, позбавлених батьківського піклування</w:t>
      </w:r>
    </w:p>
    <w:p w:rsidR="00244883" w:rsidRPr="00D34340" w:rsidRDefault="00244883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34340" w:rsidRPr="00D34340" w:rsidRDefault="00D34340" w:rsidP="00D34340">
      <w:pPr>
        <w:pStyle w:val="aa"/>
        <w:shd w:val="clear" w:color="auto" w:fill="FFFFFF"/>
        <w:spacing w:before="28" w:after="2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340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Діти, позбавлені батьківського піклування, - діти, які залишилися без піклування батьків у зв’язку з позбавленням їх батьківських прав, відібранням у батьків без позбавлення батьківських прав, визнанням батьків безвісно відсутніми або недієздатними, оголошенням їх померлими, відбуванням покарання в місцях позбавлення волі та перебуванням їх під вартою на час слідства, розшуком їх органами Національної поліції, пов’язаним з відсутністю відомостей про їх місцезнаходження, тривалою хворобою батьків, яка перешкоджає їм виконувати свої батьківські обов’язки, а також діти, розлучені із сім’єю, підкинуті діти, батьки яких невідомі, діти, від яких відмовилися батьки, діти, батьки яких не виконують своїх батьківських обов’язків з причин, які неможливо з’ясувати у зв’язку з перебуванням батьків на тимчасово окупованій території України або в зоні проведення антитерористичної операції, та безпритульні діти</w:t>
      </w:r>
    </w:p>
    <w:p w:rsidR="00244883" w:rsidRPr="00D34340" w:rsidRDefault="00D34340">
      <w:pPr>
        <w:pStyle w:val="aa"/>
        <w:shd w:val="clear" w:color="auto" w:fill="FFFFFF"/>
        <w:spacing w:before="28" w:after="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34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Згідно із статтею 52 Конституції України утримання та виховання дітей-сиріт і дітей, позбавлених батьківського піклування, покладається на державу. </w:t>
      </w:r>
    </w:p>
    <w:p w:rsidR="00244883" w:rsidRPr="00D34340" w:rsidRDefault="00D34340">
      <w:pPr>
        <w:pStyle w:val="aa"/>
        <w:shd w:val="clear" w:color="auto" w:fill="FFFFFF"/>
        <w:spacing w:before="28" w:after="28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34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Право на повне державне забезпечення в навчальних закладах мають діти-сироти та діти, позбавлені батьківського піклування, віком до вісімнадцяти років та особи з числа дітей-сиріт та дітей, позбавлених батьківського піклування, при продовженні навчання до 23 років або до закінчення відповідних навчальних закладів.</w:t>
      </w:r>
    </w:p>
    <w:p w:rsidR="00244883" w:rsidRPr="00D34340" w:rsidRDefault="00D34340">
      <w:pPr>
        <w:pStyle w:val="aa"/>
        <w:shd w:val="clear" w:color="auto" w:fill="FFFFFF"/>
        <w:spacing w:before="28" w:after="28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34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Особам із числа дітей-сиріт та дітей, позбавлених батьківського піклування, які навчаються, крім повного державного забезпечення:</w:t>
      </w:r>
    </w:p>
    <w:p w:rsidR="00244883" w:rsidRPr="00D34340" w:rsidRDefault="00D34340">
      <w:pPr>
        <w:pStyle w:val="aa"/>
        <w:shd w:val="clear" w:color="auto" w:fill="FFFFFF"/>
        <w:spacing w:before="28" w:after="28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340">
        <w:rPr>
          <w:rFonts w:ascii="Times New Roman" w:hAnsi="Times New Roman" w:cs="Times New Roman"/>
          <w:color w:val="000000"/>
          <w:sz w:val="28"/>
          <w:szCs w:val="28"/>
          <w:lang w:val="uk-UA"/>
        </w:rPr>
        <w:t>- виплачується соціальна стипендія в порядку та розмірі, встановлених Кабінетом Міністрів України, а також виплачується 100 відсотків заробітної плати, яка нарахована в період виробничого навчання та виробничої практики;</w:t>
      </w:r>
    </w:p>
    <w:p w:rsidR="00244883" w:rsidRPr="00D34340" w:rsidRDefault="00D34340">
      <w:pPr>
        <w:pStyle w:val="aa"/>
        <w:shd w:val="clear" w:color="auto" w:fill="FFFFFF"/>
        <w:spacing w:before="28" w:after="28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340">
        <w:rPr>
          <w:rFonts w:ascii="Times New Roman" w:hAnsi="Times New Roman" w:cs="Times New Roman"/>
          <w:color w:val="000000"/>
          <w:sz w:val="28"/>
          <w:szCs w:val="28"/>
          <w:lang w:val="uk-UA"/>
        </w:rPr>
        <w:t>- до завершення навчання виплачується щорічна допомога для придбання навчальної літератури в розмірі трьох соціальних стипендій;</w:t>
      </w:r>
    </w:p>
    <w:p w:rsidR="00244883" w:rsidRPr="00D34340" w:rsidRDefault="00D34340">
      <w:pPr>
        <w:pStyle w:val="aa"/>
        <w:shd w:val="clear" w:color="auto" w:fill="FFFFFF"/>
        <w:spacing w:before="28" w:after="28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340">
        <w:rPr>
          <w:rFonts w:ascii="Times New Roman" w:hAnsi="Times New Roman" w:cs="Times New Roman"/>
          <w:color w:val="000000"/>
          <w:sz w:val="28"/>
          <w:szCs w:val="28"/>
          <w:lang w:val="uk-UA"/>
        </w:rPr>
        <w:t>- при наданні академічної відпустки за медичним висновком за ними зберігається на весь період академічної відпустки повне державне забезпечення та виплачується стипендія;</w:t>
      </w:r>
    </w:p>
    <w:p w:rsidR="00244883" w:rsidRPr="00D34340" w:rsidRDefault="00D34340">
      <w:pPr>
        <w:pStyle w:val="aa"/>
        <w:shd w:val="clear" w:color="auto" w:fill="FFFFFF"/>
        <w:spacing w:before="28" w:after="28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34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Випускники навчальних закладів із числа дітей-сиріт та дітей, позбавлених батьківського піклування, забезпечуються одягом і взуттям, а також одноразовою грошовою допомогою в розмірі не менше шести прожиткових мінімумів для осіб відповідного віку. </w:t>
      </w:r>
    </w:p>
    <w:p w:rsidR="00244883" w:rsidRPr="00D34340" w:rsidRDefault="00D34340">
      <w:pPr>
        <w:pStyle w:val="rvps2"/>
        <w:shd w:val="clear" w:color="auto" w:fill="FFFFFF"/>
        <w:spacing w:before="28" w:after="28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n239"/>
      <w:bookmarkEnd w:id="0"/>
      <w:r w:rsidRPr="00D3434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Органи доходів і зборів зобов’язані безоплатно передавати закладам, в яких виховуються діти-сироти та діти, позбавлені батьківського піклування, дитячим будинкам сімейного типу, прийомним сім’ям дитячі речі, м’який інвентар, транспортні засоби тощо, затримані органами доходів і зборів і конфісковані в установленому порядку, а також ті, за якими не звернувся власник до закінчення терміну їх зберігання під митним контролем, у кількості, що не перевищує необхідних річних потреб відповідного закладу або сім’ї, за зверненням служби у справах дітей.</w:t>
      </w:r>
    </w:p>
    <w:p w:rsidR="00244883" w:rsidRPr="00D34340" w:rsidRDefault="00D34340">
      <w:pPr>
        <w:pStyle w:val="a3"/>
        <w:shd w:val="clear" w:color="auto" w:fill="FFFFFF"/>
        <w:spacing w:after="0" w:line="100" w:lineRule="atLeast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n245"/>
      <w:bookmarkStart w:id="2" w:name="n244"/>
      <w:bookmarkEnd w:id="1"/>
      <w:bookmarkEnd w:id="2"/>
      <w:r w:rsidRPr="00D343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Діти-сироти та діти, позбавлених батьківського піклування, у віці до 18 років забезпечуються щорічним безоплатним оздоровленням. </w:t>
      </w:r>
    </w:p>
    <w:p w:rsidR="00244883" w:rsidRPr="00D34340" w:rsidRDefault="00D34340">
      <w:pPr>
        <w:pStyle w:val="a3"/>
        <w:shd w:val="clear" w:color="auto" w:fill="FFFFFF"/>
        <w:spacing w:after="0" w:line="100" w:lineRule="atLeast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340">
        <w:rPr>
          <w:rFonts w:ascii="Times New Roman" w:hAnsi="Times New Roman" w:cs="Times New Roman"/>
          <w:sz w:val="28"/>
          <w:szCs w:val="28"/>
          <w:lang w:val="uk-UA"/>
        </w:rPr>
        <w:tab/>
        <w:t>Встановлено коло житлових прав дітей-сиріт та дітей, позбавлених батьківського піклування:</w:t>
      </w:r>
    </w:p>
    <w:p w:rsidR="00244883" w:rsidRPr="00D34340" w:rsidRDefault="00D34340">
      <w:pPr>
        <w:pStyle w:val="a3"/>
        <w:shd w:val="clear" w:color="auto" w:fill="FFFFFF"/>
        <w:spacing w:after="0" w:line="100" w:lineRule="atLeast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n292"/>
      <w:bookmarkStart w:id="4" w:name="n291"/>
      <w:bookmarkEnd w:id="3"/>
      <w:bookmarkEnd w:id="4"/>
      <w:r w:rsidRPr="00D343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- зберігається право на житло, в якому вони проживали з батьками, рідними до встановлення опіки, піклування, влаштування в прийомні сім’ї, дитячі будинки сімейного типу, заклади для дітей-сиріт та дітей, позбавлених батьківського піклування;</w:t>
      </w:r>
    </w:p>
    <w:p w:rsidR="00244883" w:rsidRPr="00D34340" w:rsidRDefault="00D34340">
      <w:pPr>
        <w:pStyle w:val="a3"/>
        <w:shd w:val="clear" w:color="auto" w:fill="FFFFFF"/>
        <w:spacing w:after="0" w:line="100" w:lineRule="atLeast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n296"/>
      <w:bookmarkStart w:id="6" w:name="n293"/>
      <w:bookmarkEnd w:id="5"/>
      <w:bookmarkEnd w:id="6"/>
      <w:r w:rsidRPr="00D343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жилі приміщення, в яких проживали діти-сироти та діти, позбавлені батьківського піклування, до влаштування їх, а також щодо яких є рішення суду, не можуть бути відчужені без отримання згоди на таке від органів опіки та піклування, яка може надаватися лише в разі гарантування збереження права на житло таких дітей;</w:t>
      </w:r>
    </w:p>
    <w:p w:rsidR="00244883" w:rsidRPr="00D34340" w:rsidRDefault="00D34340">
      <w:pPr>
        <w:pStyle w:val="a3"/>
        <w:shd w:val="clear" w:color="auto" w:fill="FFFFFF"/>
        <w:spacing w:after="0" w:line="100" w:lineRule="atLeast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n298"/>
      <w:bookmarkStart w:id="8" w:name="n297"/>
      <w:bookmarkEnd w:id="7"/>
      <w:bookmarkEnd w:id="8"/>
      <w:r w:rsidRPr="00D343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до працевлаштування випускників закладів, які перебувають на обліку в державній службі зайнятості, квартирна плата та плата за комунальні послуги здійснюються місцевими державними адміністраціями за місцезнаходженням житла;</w:t>
      </w:r>
    </w:p>
    <w:p w:rsidR="00244883" w:rsidRPr="00D34340" w:rsidRDefault="00D34340">
      <w:pPr>
        <w:pStyle w:val="a3"/>
        <w:shd w:val="clear" w:color="auto" w:fill="FFFFFF"/>
        <w:spacing w:after="0" w:line="100" w:lineRule="atLeast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9" w:name="n301"/>
      <w:bookmarkStart w:id="10" w:name="n300"/>
      <w:bookmarkStart w:id="11" w:name="n299"/>
      <w:bookmarkEnd w:id="9"/>
      <w:bookmarkEnd w:id="10"/>
      <w:bookmarkEnd w:id="11"/>
      <w:r w:rsidRPr="00D343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у разі відсутності житла мають право зараховуватися на квартирний облік та соціальний квартирний облік за місцем їх походження або проживання до встановлення опіки, піклування, влаштування;</w:t>
      </w:r>
    </w:p>
    <w:p w:rsidR="00244883" w:rsidRDefault="00D34340">
      <w:pPr>
        <w:pStyle w:val="a3"/>
        <w:shd w:val="clear" w:color="auto" w:fill="FFFFFF"/>
        <w:spacing w:after="0" w:line="10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12" w:name="n400"/>
      <w:bookmarkStart w:id="13" w:name="n302"/>
      <w:bookmarkEnd w:id="12"/>
      <w:bookmarkEnd w:id="13"/>
      <w:r w:rsidRPr="00D343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у разі перебування на обліку внутрішньо переміщених осіб, мають право зараховуватися на облік громадян, які потребують поліпшення житлових умов, і соціальний квартирний облік за місцем їх обліку як внутрішньо переміщених осіб.</w:t>
      </w:r>
    </w:p>
    <w:p w:rsidR="00F60764" w:rsidRDefault="00F60764">
      <w:pPr>
        <w:pStyle w:val="a3"/>
        <w:shd w:val="clear" w:color="auto" w:fill="FFFFFF"/>
        <w:spacing w:after="0" w:line="10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60764" w:rsidRDefault="00F60764">
      <w:pPr>
        <w:pStyle w:val="a3"/>
        <w:shd w:val="clear" w:color="auto" w:fill="FFFFFF"/>
        <w:spacing w:after="0" w:line="10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60764" w:rsidRDefault="00F60764">
      <w:pPr>
        <w:pStyle w:val="a3"/>
        <w:shd w:val="clear" w:color="auto" w:fill="FFFFFF"/>
        <w:spacing w:after="0" w:line="10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60764" w:rsidRPr="00D34340" w:rsidRDefault="00F60764">
      <w:pPr>
        <w:pStyle w:val="a3"/>
        <w:shd w:val="clear" w:color="auto" w:fill="FFFFFF"/>
        <w:spacing w:after="0" w:line="100" w:lineRule="atLeast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883" w:rsidRPr="00D34340" w:rsidRDefault="00244883">
      <w:pPr>
        <w:pStyle w:val="aa"/>
        <w:shd w:val="clear" w:color="auto" w:fill="FFFFFF"/>
        <w:spacing w:before="28" w:after="28"/>
        <w:ind w:firstLine="709"/>
        <w:jc w:val="both"/>
        <w:rPr>
          <w:lang w:val="uk-UA"/>
        </w:rPr>
      </w:pPr>
      <w:bookmarkStart w:id="14" w:name="n307"/>
      <w:bookmarkStart w:id="15" w:name="n305"/>
      <w:bookmarkStart w:id="16" w:name="n304"/>
      <w:bookmarkStart w:id="17" w:name="n303"/>
      <w:bookmarkStart w:id="18" w:name="n399"/>
      <w:bookmarkEnd w:id="14"/>
      <w:bookmarkEnd w:id="15"/>
      <w:bookmarkEnd w:id="16"/>
      <w:bookmarkEnd w:id="17"/>
      <w:bookmarkEnd w:id="18"/>
    </w:p>
    <w:p w:rsidR="00244883" w:rsidRPr="00D34340" w:rsidRDefault="00244883">
      <w:pPr>
        <w:pStyle w:val="aa"/>
        <w:shd w:val="clear" w:color="auto" w:fill="FFFFFF"/>
        <w:spacing w:before="28" w:after="28"/>
        <w:ind w:firstLine="709"/>
        <w:jc w:val="both"/>
        <w:rPr>
          <w:lang w:val="uk-UA"/>
        </w:rPr>
      </w:pPr>
    </w:p>
    <w:p w:rsidR="00F60764" w:rsidRDefault="00F60764" w:rsidP="00F60764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Заступник начальника Оболонського районного</w:t>
      </w:r>
    </w:p>
    <w:p w:rsidR="00F60764" w:rsidRDefault="00F60764" w:rsidP="00F60764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у місті Києві відділу державної реєстрації актів</w:t>
      </w:r>
    </w:p>
    <w:p w:rsidR="00F60764" w:rsidRDefault="00F60764" w:rsidP="00F60764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цивільного стану Головного територіального</w:t>
      </w:r>
    </w:p>
    <w:p w:rsidR="00F60764" w:rsidRDefault="00F60764" w:rsidP="00F60764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управління юстиції у місті Києві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Ю.Л.</w:t>
      </w:r>
      <w:r w:rsidR="0020576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bookmarkStart w:id="19" w:name="_GoBack"/>
      <w:bookmarkEnd w:id="19"/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Білоблодська</w:t>
      </w:r>
      <w:proofErr w:type="spellEnd"/>
    </w:p>
    <w:p w:rsidR="00F60764" w:rsidRDefault="00F60764" w:rsidP="00F60764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0764" w:rsidRDefault="00F60764" w:rsidP="00F60764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0764" w:rsidRDefault="00F60764" w:rsidP="00F6076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F60764" w:rsidRDefault="00F60764" w:rsidP="00F6076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244883" w:rsidRPr="00D34340" w:rsidRDefault="00244883">
      <w:pPr>
        <w:pStyle w:val="aa"/>
        <w:shd w:val="clear" w:color="auto" w:fill="FFFFFF"/>
        <w:spacing w:before="28" w:after="28"/>
        <w:ind w:firstLine="709"/>
        <w:jc w:val="both"/>
        <w:rPr>
          <w:lang w:val="uk-UA"/>
        </w:rPr>
      </w:pPr>
    </w:p>
    <w:p w:rsidR="00244883" w:rsidRPr="00D34340" w:rsidRDefault="00244883">
      <w:pPr>
        <w:pStyle w:val="aa"/>
        <w:shd w:val="clear" w:color="auto" w:fill="FFFFFF"/>
        <w:spacing w:before="28" w:after="28"/>
        <w:ind w:firstLine="709"/>
        <w:jc w:val="both"/>
        <w:rPr>
          <w:lang w:val="uk-UA"/>
        </w:rPr>
      </w:pPr>
    </w:p>
    <w:p w:rsidR="00244883" w:rsidRPr="00F60764" w:rsidRDefault="00244883">
      <w:pPr>
        <w:pStyle w:val="aa"/>
        <w:shd w:val="clear" w:color="auto" w:fill="FFFFFF"/>
        <w:spacing w:before="28" w:after="28"/>
        <w:ind w:firstLine="709"/>
        <w:jc w:val="both"/>
        <w:rPr>
          <w:lang w:val="uk-UA"/>
        </w:rPr>
      </w:pPr>
    </w:p>
    <w:p w:rsidR="00244883" w:rsidRPr="00F60764" w:rsidRDefault="00244883">
      <w:pPr>
        <w:pStyle w:val="aa"/>
        <w:shd w:val="clear" w:color="auto" w:fill="FFFFFF"/>
        <w:spacing w:before="28" w:after="28"/>
        <w:ind w:firstLine="709"/>
        <w:jc w:val="both"/>
        <w:rPr>
          <w:lang w:val="uk-UA"/>
        </w:rPr>
      </w:pPr>
    </w:p>
    <w:p w:rsidR="00244883" w:rsidRPr="00F60764" w:rsidRDefault="00244883">
      <w:pPr>
        <w:pStyle w:val="aa"/>
        <w:shd w:val="clear" w:color="auto" w:fill="FFFFFF"/>
        <w:spacing w:before="28" w:after="28"/>
        <w:ind w:firstLine="709"/>
        <w:jc w:val="both"/>
        <w:rPr>
          <w:lang w:val="uk-UA"/>
        </w:rPr>
      </w:pPr>
    </w:p>
    <w:p w:rsidR="00244883" w:rsidRPr="00F60764" w:rsidRDefault="00244883">
      <w:pPr>
        <w:pStyle w:val="aa"/>
        <w:shd w:val="clear" w:color="auto" w:fill="FFFFFF"/>
        <w:spacing w:before="28" w:after="28"/>
        <w:ind w:firstLine="709"/>
        <w:jc w:val="both"/>
        <w:rPr>
          <w:lang w:val="uk-UA"/>
        </w:rPr>
      </w:pPr>
    </w:p>
    <w:p w:rsidR="00244883" w:rsidRPr="00F60764" w:rsidRDefault="00244883">
      <w:pPr>
        <w:pStyle w:val="aa"/>
        <w:shd w:val="clear" w:color="auto" w:fill="FFFFFF"/>
        <w:spacing w:before="28" w:after="28"/>
        <w:ind w:firstLine="709"/>
        <w:jc w:val="both"/>
        <w:rPr>
          <w:lang w:val="uk-UA"/>
        </w:rPr>
      </w:pPr>
    </w:p>
    <w:p w:rsidR="00244883" w:rsidRPr="00F60764" w:rsidRDefault="00244883">
      <w:pPr>
        <w:pStyle w:val="aa"/>
        <w:shd w:val="clear" w:color="auto" w:fill="FFFFFF"/>
        <w:spacing w:before="28" w:after="28"/>
        <w:ind w:firstLine="709"/>
        <w:jc w:val="both"/>
        <w:rPr>
          <w:lang w:val="uk-UA"/>
        </w:rPr>
      </w:pPr>
    </w:p>
    <w:p w:rsidR="00244883" w:rsidRPr="00F60764" w:rsidRDefault="00244883">
      <w:pPr>
        <w:pStyle w:val="aa"/>
        <w:shd w:val="clear" w:color="auto" w:fill="FFFFFF"/>
        <w:spacing w:before="28" w:after="28"/>
        <w:ind w:firstLine="709"/>
        <w:jc w:val="both"/>
        <w:rPr>
          <w:lang w:val="uk-UA"/>
        </w:rPr>
      </w:pPr>
    </w:p>
    <w:p w:rsidR="00244883" w:rsidRPr="00F60764" w:rsidRDefault="00244883">
      <w:pPr>
        <w:pStyle w:val="aa"/>
        <w:shd w:val="clear" w:color="auto" w:fill="FFFFFF"/>
        <w:spacing w:before="28" w:after="28"/>
        <w:ind w:firstLine="709"/>
        <w:jc w:val="both"/>
        <w:rPr>
          <w:lang w:val="uk-UA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5"/>
        <w:gridCol w:w="1779"/>
      </w:tblGrid>
      <w:tr w:rsidR="00244883" w:rsidRPr="00F60764">
        <w:trPr>
          <w:trHeight w:val="2132"/>
        </w:trPr>
        <w:tc>
          <w:tcPr>
            <w:tcW w:w="2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83" w:rsidRPr="00F60764" w:rsidRDefault="00244883">
            <w:pPr>
              <w:pStyle w:val="aa"/>
              <w:spacing w:before="28" w:after="0" w:line="100" w:lineRule="atLeast"/>
              <w:jc w:val="both"/>
              <w:rPr>
                <w:lang w:val="uk-UA"/>
              </w:rPr>
            </w:pPr>
          </w:p>
        </w:tc>
        <w:tc>
          <w:tcPr>
            <w:tcW w:w="1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83" w:rsidRPr="00F60764" w:rsidRDefault="00244883">
            <w:pPr>
              <w:pStyle w:val="a3"/>
              <w:spacing w:after="0" w:line="100" w:lineRule="atLeast"/>
              <w:rPr>
                <w:lang w:val="uk-UA"/>
              </w:rPr>
            </w:pPr>
          </w:p>
        </w:tc>
      </w:tr>
    </w:tbl>
    <w:p w:rsidR="00244883" w:rsidRPr="00F60764" w:rsidRDefault="00244883">
      <w:pPr>
        <w:pStyle w:val="aa"/>
        <w:shd w:val="clear" w:color="auto" w:fill="FFFFFF"/>
        <w:spacing w:before="28" w:after="28"/>
        <w:ind w:firstLine="709"/>
        <w:jc w:val="both"/>
        <w:rPr>
          <w:lang w:val="uk-UA"/>
        </w:rPr>
      </w:pPr>
    </w:p>
    <w:p w:rsidR="00244883" w:rsidRPr="00F60764" w:rsidRDefault="00244883">
      <w:pPr>
        <w:pStyle w:val="aa"/>
        <w:shd w:val="clear" w:color="auto" w:fill="FFFFFF"/>
        <w:spacing w:before="28" w:after="28"/>
        <w:jc w:val="both"/>
        <w:rPr>
          <w:lang w:val="uk-UA"/>
        </w:rPr>
      </w:pPr>
    </w:p>
    <w:sectPr w:rsidR="00244883" w:rsidRPr="00F60764" w:rsidSect="00D34340">
      <w:pgSz w:w="11905" w:h="16837"/>
      <w:pgMar w:top="395" w:right="423" w:bottom="709" w:left="993" w:header="720" w:footer="72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883"/>
    <w:rsid w:val="00205769"/>
    <w:rsid w:val="00244883"/>
    <w:rsid w:val="00BC3E75"/>
    <w:rsid w:val="00D34340"/>
    <w:rsid w:val="00F6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4D46"/>
  <w15:docId w15:val="{B95978F9-6AAB-48D1-8FF0-2532A82C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59" w:lineRule="atLeast"/>
    </w:pPr>
    <w:rPr>
      <w:rFonts w:ascii="Calibri" w:eastAsia="Lucida Sans Unicode" w:hAnsi="Calibri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  <w:color w:val="000000"/>
      <w:sz w:val="24"/>
    </w:rPr>
  </w:style>
  <w:style w:type="character" w:customStyle="1" w:styleId="rvts46">
    <w:name w:val="rvts46"/>
    <w:basedOn w:val="a0"/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character" w:customStyle="1" w:styleId="StyleZakonu">
    <w:name w:val="StyleZakonu Знак"/>
  </w:style>
  <w:style w:type="character" w:customStyle="1" w:styleId="3">
    <w:name w:val="Основной текст 3 Знак"/>
    <w:basedOn w:val="a0"/>
  </w:style>
  <w:style w:type="character" w:customStyle="1" w:styleId="a4">
    <w:name w:val="Текст выноски Знак"/>
    <w:basedOn w:val="a0"/>
  </w:style>
  <w:style w:type="character" w:customStyle="1" w:styleId="a5">
    <w:name w:val="Выделение жирным"/>
    <w:basedOn w:val="a0"/>
    <w:rPr>
      <w:b/>
      <w:bCs/>
    </w:rPr>
  </w:style>
  <w:style w:type="character" w:customStyle="1" w:styleId="rvts9">
    <w:name w:val="rvts9"/>
    <w:basedOn w:val="a0"/>
  </w:style>
  <w:style w:type="paragraph" w:styleId="a6">
    <w:name w:val="Title"/>
    <w:basedOn w:val="a3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1">
    <w:name w:val="Название1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pPr>
      <w:suppressLineNumbers/>
    </w:pPr>
    <w:rPr>
      <w:rFonts w:ascii="Arial" w:hAnsi="Arial" w:cs="Tahoma"/>
    </w:rPr>
  </w:style>
  <w:style w:type="paragraph" w:styleId="aa">
    <w:name w:val="Normal (Web)"/>
    <w:basedOn w:val="a3"/>
  </w:style>
  <w:style w:type="paragraph" w:customStyle="1" w:styleId="rvps2">
    <w:name w:val="rvps2"/>
    <w:basedOn w:val="a3"/>
  </w:style>
  <w:style w:type="paragraph" w:customStyle="1" w:styleId="StyleAwt">
    <w:name w:val="StyleAwt"/>
    <w:basedOn w:val="a3"/>
  </w:style>
  <w:style w:type="paragraph" w:customStyle="1" w:styleId="StyleZakonu0">
    <w:name w:val="StyleZakonu"/>
    <w:basedOn w:val="a3"/>
  </w:style>
  <w:style w:type="paragraph" w:customStyle="1" w:styleId="StyleShap">
    <w:name w:val="StyleShap"/>
    <w:basedOn w:val="a3"/>
  </w:style>
  <w:style w:type="paragraph" w:styleId="30">
    <w:name w:val="Body Text 3"/>
    <w:basedOn w:val="a3"/>
  </w:style>
  <w:style w:type="paragraph" w:styleId="ab">
    <w:name w:val="Balloon Text"/>
    <w:basedOn w:val="a3"/>
  </w:style>
  <w:style w:type="paragraph" w:customStyle="1" w:styleId="Standard">
    <w:name w:val="Standard"/>
    <w:rsid w:val="00F60764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2907</Words>
  <Characters>1658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 yurist 9</dc:creator>
  <cp:lastModifiedBy>Бондар Сергій Олександрович</cp:lastModifiedBy>
  <cp:revision>3</cp:revision>
  <cp:lastPrinted>2019-05-21T07:22:00Z</cp:lastPrinted>
  <dcterms:created xsi:type="dcterms:W3CDTF">2019-05-27T13:31:00Z</dcterms:created>
  <dcterms:modified xsi:type="dcterms:W3CDTF">2019-05-28T08:21:00Z</dcterms:modified>
</cp:coreProperties>
</file>